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62CB">
              <w:rPr>
                <w:rFonts w:ascii="楷体" w:eastAsia="楷体" w:hAnsi="楷体" w:hint="eastAsia"/>
                <w:sz w:val="24"/>
                <w:szCs w:val="24"/>
              </w:rPr>
              <w:t>王思江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62CB">
              <w:rPr>
                <w:rFonts w:ascii="楷体" w:eastAsia="楷体" w:hAnsi="楷体" w:hint="eastAsia"/>
                <w:sz w:val="24"/>
                <w:szCs w:val="24"/>
              </w:rPr>
              <w:t>李丰超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84178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84178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4178B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50076C" w:rsidP="00A779C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A779C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42F03" w:rsidRPr="007C1B9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日考核情况：经查已完成。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  <w:u w:val="single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本公司是根据相关国家和行业标准按固有销售模式从事产品销售，产品检验采取查验合格证和外观检验的方式进行，标准条款7.1.5监视和测量资源对公司不适用，为此，根据ISO9001：2015</w:t>
            </w:r>
            <w:r w:rsidR="00A779C7">
              <w:rPr>
                <w:rFonts w:ascii="楷体" w:eastAsia="楷体" w:hAnsi="楷体" w:hint="eastAsia"/>
                <w:sz w:val="24"/>
                <w:szCs w:val="24"/>
              </w:rPr>
              <w:t>的要求，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标准条款7.1.5</w:t>
            </w:r>
            <w:r w:rsidR="00A779C7">
              <w:rPr>
                <w:rFonts w:ascii="楷体" w:eastAsia="楷体" w:hAnsi="楷体" w:hint="eastAsia"/>
                <w:sz w:val="24"/>
                <w:szCs w:val="24"/>
              </w:rPr>
              <w:t>不适用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具体见专项工作单。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15007D" w:rsidRDefault="0050076C" w:rsidP="00A11F3A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5500E" w:rsidRPr="0015007D" w:rsidTr="0029693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29693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29693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29693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29693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29693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29693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5500E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山东菏泽学明科教仪器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5500E" w:rsidRPr="0015007D" w:rsidRDefault="0005500E" w:rsidP="0005500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ED5481" w:rsidRDefault="00ED5481" w:rsidP="00A11F3A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ED5481" w:rsidRDefault="00ED5481" w:rsidP="00A11F3A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ED5481" w:rsidRPr="0015007D" w:rsidTr="00E54D41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ED5481" w:rsidRPr="0015007D" w:rsidTr="00E54D41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D5481" w:rsidRPr="0015007D" w:rsidRDefault="00ED5481" w:rsidP="00E54D4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ED5481" w:rsidRPr="0015007D" w:rsidTr="00E54D4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proofErr w:type="gramStart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54D4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泰安华</w:t>
                  </w:r>
                  <w:proofErr w:type="gramEnd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硕科教装备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枕</w:t>
                  </w:r>
                  <w:bookmarkStart w:id="0" w:name="_GoBack"/>
                  <w:bookmarkEnd w:id="0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头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河北永烁文教体育用品制造有限公司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褥子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河北永烁文教体育用品制造有限公司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被子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河北永烁文教体育用品制造有限公司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公寓柜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河北永烁文教体育用品制造有限公司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档案柜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ED5481" w:rsidRPr="0015007D" w:rsidTr="00E329B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图书架</w:t>
                  </w:r>
                </w:p>
              </w:tc>
              <w:tc>
                <w:tcPr>
                  <w:tcW w:w="567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ED5481" w:rsidRPr="00ED5481" w:rsidRDefault="00ED5481" w:rsidP="00ED5481">
                  <w:pPr>
                    <w:spacing w:line="220" w:lineRule="exact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ED5481" w:rsidRPr="00ED5481" w:rsidRDefault="00ED5481" w:rsidP="00ED5481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ED5481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ED5481" w:rsidRDefault="00ED5481" w:rsidP="00A11F3A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ED5481" w:rsidRDefault="00ED5481" w:rsidP="00A11F3A">
            <w:pPr>
              <w:spacing w:line="22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ED5481" w:rsidRPr="0015007D" w:rsidRDefault="00ED5481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F17D3" w:rsidRPr="0015007D" w:rsidTr="001962C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测色仪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密度计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噪声计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深圳天福电子有限公司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641945"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A4FFF" w:rsidRPr="0015007D" w:rsidTr="00EB2D4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地理挂图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9" w:history="1">
                    <w:r w:rsidRPr="0015007D">
                      <w:rPr>
                        <w:rFonts w:ascii="楷体" w:eastAsia="楷体" w:hAnsi="楷体"/>
                        <w:sz w:val="18"/>
                        <w:szCs w:val="18"/>
                      </w:rPr>
                      <w:t>心理咨询综合仪器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hyperlink r:id="rId10" w:history="1">
                    <w:r w:rsidRPr="0015007D">
                      <w:rPr>
                        <w:rFonts w:ascii="楷体" w:eastAsia="楷体" w:hAnsi="楷体"/>
                        <w:sz w:val="18"/>
                        <w:szCs w:val="18"/>
                      </w:rPr>
                      <w:t>科技馆展示台</w:t>
                    </w:r>
                  </w:hyperlink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科技馆</w:t>
                  </w: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储藏柜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模拟太空飞行器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电影原理仪器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光学转盘仪器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尖端放电仪器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苏州浩海电子科技有限公司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F17D3" w:rsidRPr="0015007D" w:rsidTr="00EB2D4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签字笔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修正液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BC012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BC012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A4FFF" w:rsidRPr="0015007D" w:rsidTr="001962C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上海荣翔实验室设备有限公司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1962C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上海荣翔实验室设备有限公司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1962C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上海荣翔实验室设备有限公司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1962C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上海荣翔实验室设备有限公司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1962C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上海荣翔实验室设备有限公司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1962C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上海荣翔实验室设备有限公司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0A4FFF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0A4FFF" w:rsidRPr="0015007D" w:rsidRDefault="000A4FFF" w:rsidP="000A4FF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A4FFF" w:rsidRPr="0015007D" w:rsidRDefault="000A4FFF" w:rsidP="000A4FF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上海荣翔实验室设备有限公司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A4FFF" w:rsidRPr="0015007D" w:rsidRDefault="000A4FFF" w:rsidP="000A4FF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C1B9B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5A071F"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FB123C" w:rsidRPr="0015007D" w:rsidTr="00EB2D4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B123C" w:rsidRPr="0015007D" w:rsidRDefault="00FB123C" w:rsidP="00FB123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</w:t>
                  </w: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409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FB123C" w:rsidRPr="0015007D" w:rsidTr="00EB2D4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B123C" w:rsidRPr="0015007D" w:rsidRDefault="00FB123C" w:rsidP="00FB123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</w:t>
                  </w: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409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FB123C" w:rsidRPr="0015007D" w:rsidTr="00EB2D4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567" w:type="dxa"/>
                  <w:vAlign w:val="center"/>
                </w:tcPr>
                <w:p w:rsidR="00FB123C" w:rsidRPr="0015007D" w:rsidRDefault="00FB123C" w:rsidP="00FB123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</w:t>
                  </w: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409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FB123C" w:rsidRPr="0015007D" w:rsidTr="00EB2D4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减速器实训平台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FB123C" w:rsidRPr="0015007D" w:rsidRDefault="00FB123C" w:rsidP="00FB123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</w:t>
                  </w: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409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FB123C" w:rsidRPr="0015007D" w:rsidTr="00EB2D4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FB123C" w:rsidRPr="0015007D" w:rsidRDefault="00FB123C" w:rsidP="00FB123C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</w:t>
                  </w: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409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FB123C" w:rsidRPr="0015007D" w:rsidTr="00EB2D4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</w:t>
                  </w: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2409" w:type="dxa"/>
                </w:tcPr>
                <w:p w:rsidR="00FB123C" w:rsidRPr="0015007D" w:rsidRDefault="00FB123C" w:rsidP="00FB123C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FB123C" w:rsidRPr="0015007D" w:rsidRDefault="00FB123C" w:rsidP="00FB123C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A468D" w:rsidRPr="0015007D" w:rsidTr="001962CB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A4</w:t>
                  </w: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纸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1962CB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1962CB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1962C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color w:val="000000"/>
                      <w:sz w:val="18"/>
                      <w:szCs w:val="18"/>
                    </w:rPr>
                    <w:t>东莞市天艺办公用品有限公司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余姚市神马教仪成套有限公司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桌面玩具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玩具柜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接插构造玩具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大型积木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CA468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螺旋连接玩具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广东奥迪玩具实业有限公司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A468D" w:rsidRPr="0015007D" w:rsidRDefault="00CA468D" w:rsidP="00CA468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5007D" w:rsidRPr="0015007D" w:rsidTr="00BC012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跨栏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BC012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BC012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1962C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EB2D4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EB2D4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土电话原理演示器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EB2D4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BC012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BC012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BC012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BC012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15007D" w:rsidRPr="0015007D" w:rsidTr="00BC012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88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15007D" w:rsidRPr="0015007D" w:rsidRDefault="0015007D" w:rsidP="0015007D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5007D" w:rsidRPr="0015007D" w:rsidRDefault="0015007D" w:rsidP="0015007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5007D" w:rsidRPr="0015007D" w:rsidRDefault="0015007D" w:rsidP="0015007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15007D" w:rsidRDefault="0050076C" w:rsidP="00A11F3A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C1B9B" w:rsidRPr="0015007D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CC4B99"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15007D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15007D" w:rsidRDefault="0050076C" w:rsidP="00A11F3A">
                  <w:pPr>
                    <w:spacing w:line="22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F17D3" w:rsidRPr="0015007D" w:rsidTr="00EB2D4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EB2D4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</w:tcPr>
                <w:p w:rsidR="006F17D3" w:rsidRPr="0015007D" w:rsidRDefault="006F17D3" w:rsidP="006F17D3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跳绳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爬梯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  <w:tr w:rsidR="006F17D3" w:rsidRPr="0015007D" w:rsidTr="001962C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88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6F17D3" w:rsidRPr="0015007D" w:rsidRDefault="006F17D3" w:rsidP="006F17D3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F17D3" w:rsidRPr="0015007D" w:rsidRDefault="006F17D3" w:rsidP="006F17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15007D">
                    <w:rPr>
                      <w:rFonts w:ascii="楷体" w:eastAsia="楷体" w:hAnsi="楷体" w:hint="eastAsia"/>
                      <w:sz w:val="18"/>
                      <w:szCs w:val="18"/>
                    </w:rPr>
                    <w:t>李海涛</w:t>
                  </w:r>
                </w:p>
              </w:tc>
            </w:tr>
          </w:tbl>
          <w:p w:rsidR="0050076C" w:rsidRPr="0015007D" w:rsidRDefault="0050076C" w:rsidP="00A11F3A">
            <w:pPr>
              <w:spacing w:line="22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</w:t>
            </w:r>
            <w:r w:rsidR="00F954A2">
              <w:rPr>
                <w:rFonts w:ascii="楷体" w:eastAsia="楷体" w:hAnsi="楷体" w:hint="eastAsia"/>
                <w:sz w:val="24"/>
                <w:szCs w:val="24"/>
              </w:rPr>
              <w:t>，总分100分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0274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02748">
              <w:rPr>
                <w:rFonts w:ascii="楷体" w:eastAsia="楷体" w:hAnsi="楷体" w:hint="eastAsia"/>
                <w:sz w:val="24"/>
                <w:szCs w:val="24"/>
              </w:rPr>
              <w:t>张玉东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E0274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1962CB">
              <w:rPr>
                <w:rFonts w:ascii="楷体" w:eastAsia="楷体" w:hAnsi="楷体" w:hint="eastAsia"/>
                <w:sz w:val="24"/>
                <w:szCs w:val="24"/>
              </w:rPr>
              <w:t>李丰超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E02748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02748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E02748">
              <w:rPr>
                <w:rFonts w:hint="eastAsia"/>
              </w:rPr>
              <w:t>张永强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检查人：</w:t>
            </w:r>
            <w:r w:rsidR="001962CB">
              <w:rPr>
                <w:rFonts w:ascii="楷体" w:eastAsia="楷体" w:hAnsi="楷体" w:hint="eastAsia"/>
                <w:sz w:val="24"/>
                <w:szCs w:val="24"/>
              </w:rPr>
              <w:t>李丰超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（5）售后服务客户考核，办公室定期对供销部业务员的售后服务业绩进行考核。业务员填写</w:t>
            </w:r>
            <w:r w:rsidRPr="007C1B9B">
              <w:rPr>
                <w:rFonts w:ascii="楷体" w:eastAsia="楷体" w:hAnsi="楷体" w:cs="Arial" w:hint="eastAsia"/>
                <w:szCs w:val="24"/>
              </w:rPr>
              <w:t>售后</w:t>
            </w:r>
            <w:r w:rsidRPr="007C1B9B">
              <w:rPr>
                <w:rFonts w:ascii="楷体" w:eastAsia="楷体" w:hAnsi="楷体" w:hint="eastAsia"/>
                <w:szCs w:val="24"/>
              </w:rPr>
              <w:t>服务记录，办公室采用电话回访的方式进行考评。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（6）现场查到了供方提供的产品检验报告和合格证，随货发送给客户。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7F4E9F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SDFD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7F4E9F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</w:t>
            </w:r>
            <w:r w:rsidR="0018223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EB2D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4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EB2D42">
              <w:rPr>
                <w:rFonts w:ascii="楷体" w:eastAsia="楷体" w:hAnsi="楷体" w:cs="楷体" w:hint="eastAsia"/>
                <w:bCs/>
                <w:sz w:val="24"/>
                <w:szCs w:val="24"/>
              </w:rPr>
              <w:t>10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日的《不合格品控制记录》，不合格事实描述：</w:t>
            </w:r>
            <w:r w:rsidR="00EB2D42" w:rsidRPr="007A5E98">
              <w:rPr>
                <w:rFonts w:ascii="楷体" w:eastAsia="楷体" w:hAnsi="楷体" w:cs="楷体" w:hint="eastAsia"/>
                <w:bCs/>
                <w:sz w:val="24"/>
                <w:szCs w:val="24"/>
              </w:rPr>
              <w:t>2个100ml容量瓶有裂纹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7A5E98">
              <w:rPr>
                <w:rFonts w:ascii="楷体" w:eastAsia="楷体" w:hAnsi="楷体" w:cs="楷体" w:hint="eastAsia"/>
                <w:bCs/>
                <w:sz w:val="24"/>
                <w:szCs w:val="24"/>
              </w:rPr>
              <w:t>4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7A5E98">
              <w:rPr>
                <w:rFonts w:ascii="楷体" w:eastAsia="楷体" w:hAnsi="楷体" w:cs="楷体" w:hint="eastAsia"/>
                <w:bCs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7A5E98" w:rsidRPr="007A5E98">
              <w:rPr>
                <w:rFonts w:ascii="楷体" w:eastAsia="楷体" w:hAnsi="楷体" w:cs="楷体" w:hint="eastAsia"/>
                <w:bCs/>
                <w:sz w:val="24"/>
                <w:szCs w:val="24"/>
              </w:rPr>
              <w:t>王思海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DD0AF1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DD0AF1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</w:t>
            </w:r>
            <w:r w:rsidR="00DD0AF1">
              <w:rPr>
                <w:rFonts w:ascii="楷体" w:eastAsia="楷体" w:hAnsi="楷体" w:cs="楷体" w:hint="eastAsia"/>
                <w:sz w:val="24"/>
                <w:szCs w:val="24"/>
              </w:rPr>
              <w:t>水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电消耗、办公纸张消耗、不合格品排放等环境因素。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控制措施：固废分类存放、垃圾等由办公室负责按规定处置，日常监督检查和培训教育，配备有消防器材等措施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，识别了办公过程的电脑辐射、检验活动过程中的玻璃仪器划伤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2110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《固体废弃物控制程序》、《节约能源资源管理办法》、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《劳保、消防用品管理办法》、《职工安全守则》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、《火灾应急响应规范》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172916">
              <w:rPr>
                <w:rFonts w:ascii="楷体" w:eastAsia="楷体" w:hAnsi="楷体" w:cs="楷体" w:hint="eastAsia"/>
                <w:sz w:val="24"/>
                <w:szCs w:val="24"/>
              </w:rPr>
              <w:t>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部门办公产生的废纸等废弃物集中卖给回收站；危废（灯管）分类存放，硒鼓墨盒回收交办公耗材公司折价回收。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F35CD7">
        <w:trPr>
          <w:trHeight w:val="2110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9E" w:rsidRDefault="00657A9E" w:rsidP="008973EE">
      <w:r>
        <w:separator/>
      </w:r>
    </w:p>
  </w:endnote>
  <w:endnote w:type="continuationSeparator" w:id="0">
    <w:p w:rsidR="00657A9E" w:rsidRDefault="00657A9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2D42" w:rsidRDefault="00EB2D4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48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481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2D42" w:rsidRDefault="00EB2D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9E" w:rsidRDefault="00657A9E" w:rsidP="008973EE">
      <w:r>
        <w:separator/>
      </w:r>
    </w:p>
  </w:footnote>
  <w:footnote w:type="continuationSeparator" w:id="0">
    <w:p w:rsidR="00657A9E" w:rsidRDefault="00657A9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42" w:rsidRPr="00390345" w:rsidRDefault="00EB2D42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2D42" w:rsidRDefault="00EB2D4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B2D42" w:rsidRPr="000B51BD" w:rsidRDefault="00EB2D42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EB2D42" w:rsidRDefault="00EB2D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500E"/>
    <w:rsid w:val="000567DE"/>
    <w:rsid w:val="0005697E"/>
    <w:rsid w:val="000579CF"/>
    <w:rsid w:val="00065669"/>
    <w:rsid w:val="00067C59"/>
    <w:rsid w:val="0007161F"/>
    <w:rsid w:val="0008207D"/>
    <w:rsid w:val="00082216"/>
    <w:rsid w:val="00082398"/>
    <w:rsid w:val="000849D2"/>
    <w:rsid w:val="000A4FFF"/>
    <w:rsid w:val="000A5E44"/>
    <w:rsid w:val="000B1394"/>
    <w:rsid w:val="000B40BD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007D"/>
    <w:rsid w:val="001563A7"/>
    <w:rsid w:val="001677C1"/>
    <w:rsid w:val="00172916"/>
    <w:rsid w:val="0018223E"/>
    <w:rsid w:val="00185B2C"/>
    <w:rsid w:val="001918ED"/>
    <w:rsid w:val="00192A7F"/>
    <w:rsid w:val="001962CB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7827"/>
    <w:rsid w:val="00262470"/>
    <w:rsid w:val="002650FD"/>
    <w:rsid w:val="002651A6"/>
    <w:rsid w:val="002766C0"/>
    <w:rsid w:val="00296932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B4E58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352DA"/>
    <w:rsid w:val="004414A5"/>
    <w:rsid w:val="004446C9"/>
    <w:rsid w:val="00456697"/>
    <w:rsid w:val="00465FE1"/>
    <w:rsid w:val="00475491"/>
    <w:rsid w:val="004869FB"/>
    <w:rsid w:val="00491735"/>
    <w:rsid w:val="00494A46"/>
    <w:rsid w:val="004A32F9"/>
    <w:rsid w:val="004B217F"/>
    <w:rsid w:val="004B3E7F"/>
    <w:rsid w:val="004C07FE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43AB"/>
    <w:rsid w:val="005B173D"/>
    <w:rsid w:val="005B6888"/>
    <w:rsid w:val="005E1045"/>
    <w:rsid w:val="005E3444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57A9E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6F17D3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A096E"/>
    <w:rsid w:val="007A47FB"/>
    <w:rsid w:val="007A5E98"/>
    <w:rsid w:val="007B106B"/>
    <w:rsid w:val="007B275D"/>
    <w:rsid w:val="007C1B9B"/>
    <w:rsid w:val="007E6AEB"/>
    <w:rsid w:val="007F01EC"/>
    <w:rsid w:val="007F4E9F"/>
    <w:rsid w:val="007F7DF2"/>
    <w:rsid w:val="00802E50"/>
    <w:rsid w:val="008079FA"/>
    <w:rsid w:val="00810D58"/>
    <w:rsid w:val="00835B31"/>
    <w:rsid w:val="0084178B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EB8"/>
    <w:rsid w:val="009E30DA"/>
    <w:rsid w:val="009E6193"/>
    <w:rsid w:val="009E744E"/>
    <w:rsid w:val="009E7DD1"/>
    <w:rsid w:val="009F7EED"/>
    <w:rsid w:val="00A11F3A"/>
    <w:rsid w:val="00A138EC"/>
    <w:rsid w:val="00A433DF"/>
    <w:rsid w:val="00A55DA1"/>
    <w:rsid w:val="00A67DB6"/>
    <w:rsid w:val="00A779C7"/>
    <w:rsid w:val="00A801DE"/>
    <w:rsid w:val="00A82EA2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A468D"/>
    <w:rsid w:val="00CB260B"/>
    <w:rsid w:val="00CB4DF1"/>
    <w:rsid w:val="00CC4B99"/>
    <w:rsid w:val="00CE2A9E"/>
    <w:rsid w:val="00CE315A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A0DF0"/>
    <w:rsid w:val="00DD0AF1"/>
    <w:rsid w:val="00DD1C8E"/>
    <w:rsid w:val="00DE146D"/>
    <w:rsid w:val="00DE2D80"/>
    <w:rsid w:val="00DE5F76"/>
    <w:rsid w:val="00DE6FCE"/>
    <w:rsid w:val="00DF76DB"/>
    <w:rsid w:val="00E02748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910C0"/>
    <w:rsid w:val="00E97424"/>
    <w:rsid w:val="00EA4B84"/>
    <w:rsid w:val="00EA55F7"/>
    <w:rsid w:val="00EA6C5A"/>
    <w:rsid w:val="00EB0164"/>
    <w:rsid w:val="00EB2D42"/>
    <w:rsid w:val="00EB5DF5"/>
    <w:rsid w:val="00EB65F7"/>
    <w:rsid w:val="00EC42F5"/>
    <w:rsid w:val="00ED0F62"/>
    <w:rsid w:val="00ED1893"/>
    <w:rsid w:val="00ED5481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4A2"/>
    <w:rsid w:val="00F956F5"/>
    <w:rsid w:val="00FA0833"/>
    <w:rsid w:val="00FA350D"/>
    <w:rsid w:val="00FB03C3"/>
    <w:rsid w:val="00FB123C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czykj.com/zhsh.asp?id=3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czykj.com/zhsh.asp?id=3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13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476</cp:revision>
  <dcterms:created xsi:type="dcterms:W3CDTF">2015-06-17T12:51:00Z</dcterms:created>
  <dcterms:modified xsi:type="dcterms:W3CDTF">2019-09-10T04:22:00Z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