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06CE9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06CE9"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D3646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D3646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5122B" w:rsidRPr="007171D0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772FA" w:rsidRPr="008700DA" w:rsidRDefault="00971600" w:rsidP="00C67A2A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8700DA">
              <w:rPr>
                <w:rFonts w:ascii="宋体" w:hAnsi="宋体" w:cs="Arial" w:hint="eastAsia"/>
                <w:szCs w:val="21"/>
              </w:rPr>
              <w:t>EMS：5.3组织的岗位、职责和权限、</w:t>
            </w:r>
            <w:r w:rsidR="004772FA">
              <w:rPr>
                <w:rFonts w:ascii="宋体" w:hAnsi="宋体" w:cs="Arial" w:hint="eastAsia"/>
                <w:szCs w:val="21"/>
              </w:rPr>
              <w:t>6.2环境目标、</w:t>
            </w:r>
            <w:r w:rsidR="004772FA" w:rsidRPr="008700DA">
              <w:rPr>
                <w:rFonts w:ascii="宋体" w:hAnsi="宋体" w:cs="Arial" w:hint="eastAsia"/>
                <w:szCs w:val="21"/>
              </w:rPr>
              <w:t>6.1.2环境因素、8.1运行策划和控制，</w:t>
            </w:r>
          </w:p>
          <w:p w:rsidR="008973EE" w:rsidRPr="007171D0" w:rsidRDefault="004772FA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700DA">
              <w:rPr>
                <w:rFonts w:ascii="宋体" w:hAnsi="宋体" w:cs="Arial" w:hint="eastAsia"/>
                <w:szCs w:val="21"/>
              </w:rPr>
              <w:t>OHSAS ：4.4.1职责与权限、</w:t>
            </w:r>
            <w:r>
              <w:rPr>
                <w:rFonts w:ascii="宋体" w:hAnsi="宋体" w:cs="Arial" w:hint="eastAsia"/>
                <w:szCs w:val="21"/>
              </w:rPr>
              <w:t>4.3.3安全目标指标、</w:t>
            </w:r>
            <w:r w:rsidRPr="008700DA">
              <w:rPr>
                <w:rFonts w:ascii="宋体" w:hAnsi="宋体" w:cs="Arial" w:hint="eastAsia"/>
                <w:szCs w:val="21"/>
              </w:rPr>
              <w:t>4.3.1危险源辨识与评价、4.4.6运行控制,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85122B" w:rsidRDefault="004772FA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772FA" w:rsidRPr="007171D0" w:rsidRDefault="004772FA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S4.4.1</w:t>
            </w:r>
          </w:p>
        </w:tc>
        <w:tc>
          <w:tcPr>
            <w:tcW w:w="10004" w:type="dxa"/>
          </w:tcPr>
          <w:p w:rsidR="0085122B" w:rsidRPr="007171D0" w:rsidRDefault="0085122B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询问质检部负责人</w:t>
            </w:r>
            <w:r w:rsidR="00A06CE9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，能明确本人在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环境安全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</w:p>
          <w:p w:rsidR="0085122B" w:rsidRPr="007171D0" w:rsidRDefault="004772FA" w:rsidP="00C67A2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部门环境因素和危险源辨识评价及运行控制</w:t>
            </w:r>
            <w:r w:rsidR="0085122B"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5122B" w:rsidRDefault="006D2A9F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:rsidR="006D2A9F" w:rsidRPr="007171D0" w:rsidRDefault="006D2A9F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 w:rsidR="00171246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AE0A5F" w:rsidRPr="007C1B9B" w:rsidRDefault="00AE0A5F" w:rsidP="00AE0A5F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AE0A5F" w:rsidRPr="007C1B9B" w:rsidRDefault="00AE0A5F" w:rsidP="00AE0A5F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85122B" w:rsidRPr="007171D0" w:rsidRDefault="0085122B" w:rsidP="00CF29A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2019.5.</w:t>
            </w:r>
            <w:r w:rsidR="00CF29A9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D82408">
        <w:trPr>
          <w:trHeight w:val="1968"/>
        </w:trPr>
        <w:tc>
          <w:tcPr>
            <w:tcW w:w="1809" w:type="dxa"/>
            <w:vAlign w:val="center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环境因素、危险源辨识、评价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E:6.1.2</w:t>
            </w:r>
          </w:p>
          <w:p w:rsidR="00D43964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S4.3.1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过程对环境因素、危险源进行了辨识，辨识时考虑了三种时态：过去、现在和将来，和三种状态：正常、异常和紧急。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》，识别了本部门在办公、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等各有关过程的环境因素，包括电脑使用用电消耗、办公纸张消耗和排放、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不合格品处置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重要环境因素：固体废弃物的排放、火灾事故的发生。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》，识别了电脑辐射、办公电器漏电触电、产品跌落造成的人员伤害事故等危险源。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重大危险源：物体</w:t>
            </w:r>
            <w:r w:rsidR="00234803" w:rsidRPr="00C67A2A">
              <w:rPr>
                <w:rFonts w:ascii="楷体" w:eastAsia="楷体" w:hAnsi="楷体" w:cs="楷体" w:hint="eastAsia"/>
                <w:sz w:val="24"/>
                <w:szCs w:val="24"/>
              </w:rPr>
              <w:t>跌落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D43964" w:rsidRPr="00C67A2A" w:rsidRDefault="00D43964" w:rsidP="00C67A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D43964" w:rsidRPr="00C67A2A" w:rsidRDefault="00D43964" w:rsidP="00C67A2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E8.1</w:t>
            </w:r>
          </w:p>
          <w:p w:rsidR="00D43964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S4.4.6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D43964" w:rsidRPr="00C67A2A" w:rsidRDefault="008F1FDF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</w:t>
            </w:r>
            <w:bookmarkStart w:id="0" w:name="_GoBack"/>
            <w:bookmarkEnd w:id="0"/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等人身伤害。</w:t>
            </w:r>
          </w:p>
          <w:p w:rsidR="00603024" w:rsidRPr="00C67A2A" w:rsidRDefault="0060302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D43964" w:rsidRPr="00C67A2A" w:rsidRDefault="005B0413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D838ED">
        <w:trPr>
          <w:trHeight w:val="1148"/>
        </w:trPr>
        <w:tc>
          <w:tcPr>
            <w:tcW w:w="1809" w:type="dxa"/>
            <w:vAlign w:val="center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85122B">
        <w:trPr>
          <w:trHeight w:val="839"/>
        </w:trPr>
        <w:tc>
          <w:tcPr>
            <w:tcW w:w="1809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ED" w:rsidRDefault="005803ED" w:rsidP="008973EE">
      <w:r>
        <w:separator/>
      </w:r>
    </w:p>
  </w:endnote>
  <w:endnote w:type="continuationSeparator" w:id="0">
    <w:p w:rsidR="005803ED" w:rsidRDefault="005803E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F1FDF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F1FDF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ED" w:rsidRDefault="005803ED" w:rsidP="008973EE">
      <w:r>
        <w:separator/>
      </w:r>
    </w:p>
  </w:footnote>
  <w:footnote w:type="continuationSeparator" w:id="0">
    <w:p w:rsidR="005803ED" w:rsidRDefault="005803E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803E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2532"/>
    <w:rsid w:val="00234803"/>
    <w:rsid w:val="00237445"/>
    <w:rsid w:val="0028543E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03ED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5122B"/>
    <w:rsid w:val="00864902"/>
    <w:rsid w:val="00880718"/>
    <w:rsid w:val="00882522"/>
    <w:rsid w:val="00890931"/>
    <w:rsid w:val="00896C56"/>
    <w:rsid w:val="008973EE"/>
    <w:rsid w:val="008D089D"/>
    <w:rsid w:val="008F0B04"/>
    <w:rsid w:val="008F1FDF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06CE9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E0A5F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29A9"/>
    <w:rsid w:val="00CF6C5C"/>
    <w:rsid w:val="00CF7E7F"/>
    <w:rsid w:val="00D06F59"/>
    <w:rsid w:val="00D0742D"/>
    <w:rsid w:val="00D21285"/>
    <w:rsid w:val="00D3392D"/>
    <w:rsid w:val="00D36469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AE0A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315</cp:revision>
  <dcterms:created xsi:type="dcterms:W3CDTF">2015-06-17T12:51:00Z</dcterms:created>
  <dcterms:modified xsi:type="dcterms:W3CDTF">2019-09-06T08:45:00Z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