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宁波正达塑料制品有限公司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11065-2025-F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浙江省宁波市鄞州区云龙镇甲村村</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浙江省宁波市鄞州区云龙镇甲村村</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郑平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13355970861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qq</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2025年08月24日 08:30至2025年08月24日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F:位于浙江省宁波市鄞州区云龙镇甲村村宁波正达塑料制品有限公司生产车间的特定食品包装用纸和纸板（滤纸）【接触食品材质：纸】的生产</w:t>
            </w:r>
          </w:p>
          <w:p w14:paraId="210AB725">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I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任泽华</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2023-N1FSMS-4059498</w:t>
            </w:r>
          </w:p>
        </w:tc>
        <w:tc>
          <w:tcPr>
            <w:tcW w:w="3684" w:type="dxa"/>
            <w:gridSpan w:val="9"/>
            <w:vAlign w:val="center"/>
          </w:tcPr>
          <w:p w14:paraId="69711AD9">
            <w:pPr>
              <w:jc w:val="center"/>
              <w:rPr>
                <w:sz w:val="21"/>
                <w:szCs w:val="21"/>
              </w:rPr>
            </w:pPr>
            <w:r>
              <w:t xml:space="preserve">I </w:t>
            </w:r>
          </w:p>
        </w:tc>
        <w:tc>
          <w:tcPr>
            <w:tcW w:w="1560" w:type="dxa"/>
            <w:gridSpan w:val="2"/>
            <w:vAlign w:val="center"/>
          </w:tcPr>
          <w:p w14:paraId="27CBF787">
            <w:pPr>
              <w:jc w:val="center"/>
              <w:rPr>
                <w:sz w:val="21"/>
                <w:szCs w:val="21"/>
              </w:rPr>
            </w:pPr>
            <w:r>
              <w:t>13173653732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rFonts w:hint="eastAsia" w:eastAsia="宋体"/>
                <w:sz w:val="21"/>
                <w:szCs w:val="21"/>
                <w:lang w:val="en-US" w:eastAsia="zh-CN"/>
              </w:rPr>
            </w:pPr>
            <w:r>
              <w:rPr>
                <w:rFonts w:hint="eastAsia" w:ascii="宋体" w:hAnsi="宋体"/>
                <w:szCs w:val="21"/>
              </w:rPr>
              <w:t>2025-08-2</w:t>
            </w:r>
            <w:r>
              <w:rPr>
                <w:rFonts w:hint="eastAsia"/>
                <w:szCs w:val="21"/>
                <w:lang w:val="en-US" w:eastAsia="zh-CN"/>
              </w:rPr>
              <w:t>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任泽华</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2B7338"/>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1181</Words>
  <Characters>1316</Characters>
  <Lines>11</Lines>
  <Paragraphs>3</Paragraphs>
  <TotalTime>0</TotalTime>
  <ScaleCrop>false</ScaleCrop>
  <LinksUpToDate>false</LinksUpToDate>
  <CharactersWithSpaces>1358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2025-08-26T07:04:09Z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