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江西金德铅业股份有限公司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2019年09月17日 上午至2019年09月18日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