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21312-2025-QEO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乐山市林泉木业有限责任公司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91511102MA68Y11A17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乐山市林泉木业有限责任公司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乐山市市中区土主镇织富路74、76、78号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乐山市市中区土主镇织富路74、76、78号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E:人造板的生产所涉及场所的相关环境管理活动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Q:人造板的生产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O:人造板的生产所涉及场所的相关职业健康安全管理活动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乐山市林泉木业有限责任公司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乐山市市中区土主镇织富路74、76、78号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乐山市市中区土主镇织富路74、76、78号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E:人造板的生产所涉及场所的相关环境管理活动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Q:人造板的生产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O:人造板的生产所涉及场所的相关职业健康安全管理活动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339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