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南京市智驰轨道交通技术有限责任公司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2025年08月23日下午至2025年08月24日下午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65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