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21027-2025-QEO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5199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库车新桥管业有限公司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常兴玲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常兴玲、陈俊辉、王敏</w:t>
            </w:r>
            <w:r>
              <w:rPr>
                <w:rFonts w:hint="eastAsia"/>
              </w:rPr>
              <w:t xml:space="preserve"> </w:t>
            </w:r>
            <w:r>
              <w:rPr>
                <w:rFonts w:hint="eastAsia"/>
              </w:rPr>
              <w:t>陈俊辉</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4035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库车新桥管业有限公司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常兴玲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2023-N1EMS-1221921</w:t>
            </w:r>
          </w:p>
        </w:tc>
        <w:tc>
          <w:tcPr>
            <w:tcW w:w="3145" w:type="dxa"/>
            <w:vAlign w:val="center"/>
          </w:tcPr>
          <w:p w14:paraId="1EF07270">
            <w:pPr>
              <w:spacing w:line="360" w:lineRule="exact"/>
              <w:jc w:val="center"/>
              <w:rPr>
                <w:szCs w:val="21"/>
              </w:rPr>
            </w:pPr>
            <w:r>
              <w:t>14.02.04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常兴玲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2023-N1QMS-2221921</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常兴玲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2024-N1OHSMS-1221921</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陈俊辉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65422219980903151X</w:t>
            </w:r>
          </w:p>
        </w:tc>
        <w:tc>
          <w:tcPr>
            <w:tcW w:w="3145" w:type="dxa"/>
            <w:vAlign w:val="center"/>
          </w:tcPr>
          <w:p>
            <w:pPr>
              <w:jc w:val="center"/>
            </w:pPr>
            <w:r>
              <w:t>14.02.04,17.02.00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陈俊辉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65422219980903151X</w:t>
            </w:r>
          </w:p>
        </w:tc>
        <w:tc>
          <w:tcPr>
            <w:tcW w:w="3145" w:type="dxa"/>
            <w:vAlign w:val="center"/>
          </w:tcPr>
          <w:p>
            <w:pPr>
              <w:jc w:val="center"/>
            </w:pPr>
            <w:r>
              <w:t>14.02.04,17.02.00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陈俊辉</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65422219980903151X</w:t>
            </w:r>
          </w:p>
        </w:tc>
        <w:tc>
          <w:tcPr>
            <w:tcW w:w="3145" w:type="dxa"/>
            <w:vAlign w:val="center"/>
          </w:tcPr>
          <w:p>
            <w:pPr>
              <w:jc w:val="center"/>
            </w:pPr>
            <w:r>
              <w:t>14.02.04,17.02.00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2024-N1EMS-3100803</w:t>
            </w:r>
          </w:p>
        </w:tc>
        <w:tc>
          <w:tcPr>
            <w:tcW w:w="3145" w:type="dxa"/>
            <w:vAlign w:val="center"/>
          </w:tcPr>
          <w:p>
            <w:pPr>
              <w:jc w:val="center"/>
            </w:pPr>
            <w:r>
              <w:t>14.02.04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2022-N1QMS-4100803</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王敏</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2024-N1OHSMS-3100803</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2025年07月13日下午至2025年07月15日下午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E:A、B级低压流体输送用螺旋缝埋弧焊钢管、高密度聚乙烯外护管硬质聚氨酯泡沫塑料预制直埋保温管、给水用涂塑复合钢管的生产所涉及场所的相关环境管理活动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Q:A、B级低压流体输送用螺旋缝埋弧焊钢管、高密度聚乙烯外护管硬质聚氨酯泡沫塑料预制直埋保温管、给水用涂塑复合钢管的生产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O:A、B级低压流体输送用螺旋缝埋弧焊钢管、高密度聚乙烯外护管硬质聚氨酯泡沫塑料预制直埋保温管、给水用涂塑复合钢管的生产所涉及场所的相关职业健康安全管理活动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新疆阿克苏地区库车市东城街道石化新村社区福洋路工业园区</w:t>
      </w:r>
    </w:p>
    <w:p w14:paraId="5FB2C4BD">
      <w:pPr>
        <w:spacing w:line="360" w:lineRule="auto"/>
        <w:ind w:firstLine="420" w:firstLineChars="200"/>
      </w:pPr>
      <w:r>
        <w:rPr>
          <w:rFonts w:hint="eastAsia"/>
        </w:rPr>
        <w:t>办公地址：</w:t>
      </w:r>
      <w:r>
        <w:rPr>
          <w:rFonts w:hint="eastAsia"/>
        </w:rPr>
        <w:t>新疆阿克苏地区库车市东城街道石化新村社区福洋路工业园区</w:t>
      </w:r>
    </w:p>
    <w:p w14:paraId="3E2A92FF">
      <w:pPr>
        <w:spacing w:line="360" w:lineRule="auto"/>
        <w:ind w:firstLine="420" w:firstLineChars="200"/>
      </w:pPr>
      <w:r>
        <w:rPr>
          <w:rFonts w:hint="eastAsia"/>
        </w:rPr>
        <w:t>经营地址：</w:t>
      </w:r>
      <w:bookmarkStart w:id="14" w:name="生产地址"/>
      <w:bookmarkEnd w:id="14"/>
      <w:r>
        <w:rPr>
          <w:rFonts w:hint="eastAsia"/>
        </w:rPr>
        <w:t>新疆阿克苏地区库车市东城街道石化新村社区福洋路工业园区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2025年07月12日 10:00至2025年07月12日 19:00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库车新桥管业有限公司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常兴玲、陈俊辉、王敏</w:t>
      </w:r>
      <w:r>
        <w:rPr>
          <w:rFonts w:hint="eastAsia"/>
        </w:rPr>
        <w:t xml:space="preserve">  </w:t>
      </w:r>
      <w:r>
        <w:rPr>
          <w:rFonts w:hint="eastAsia"/>
          <w:b/>
          <w:color w:val="auto"/>
          <w:kern w:val="2"/>
          <w:sz w:val="21"/>
          <w:lang w:val="en-GB"/>
        </w:rPr>
        <w:t>陈俊辉</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1952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