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瑞基泓鑫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4日 上午至2019年08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