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广州千电科技有限公司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2026年01月11日上午至2026年01月11日下午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3837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