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广东爱米高家具有限公司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21523-2025-R01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ISC-333809-R01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34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