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rFonts w:ascii="楷体" w:hAnsi="楷体" w:eastAsia="楷体"/>
          <w:b/>
          <w:color w:val="000000" w:themeColor="text1"/>
          <w:sz w:val="84"/>
          <w:szCs w:val="84"/>
        </w:rPr>
      </w:pPr>
      <w:r>
        <w:rPr>
          <w:rFonts w:hint="eastAsia" w:ascii="楷体" w:hAnsi="楷体" w:eastAsia="楷体"/>
          <w:color w:val="000000"/>
          <w:sz w:val="28"/>
          <w:szCs w:val="28"/>
        </w:rPr>
        <w:t>合同编号：</w:t>
      </w:r>
      <w:bookmarkStart w:id="0" w:name="合同编号"/>
      <w:r>
        <w:rPr>
          <w:color w:val="000000"/>
        </w:rPr>
        <w:t>0401-2019-Q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四川明诚机电设备有限公司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both"/>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10"/>
          <w:rFonts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ascii="楷体" w:hAnsi="楷体" w:eastAsia="楷体"/>
          <w:b/>
          <w:sz w:val="36"/>
          <w:szCs w:val="36"/>
        </w:rPr>
        <w:fldChar w:fldCharType="end"/>
      </w:r>
    </w:p>
    <w:p>
      <w:pPr>
        <w:widowControl/>
        <w:ind w:firstLine="2172" w:firstLineChars="601"/>
        <w:jc w:val="left"/>
        <w:rPr>
          <w:rStyle w:val="10"/>
          <w:rFonts w:ascii="楷体" w:hAnsi="楷体" w:eastAsia="楷体"/>
          <w:b/>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19001-2016idtISO 9001:2015</w:t>
      </w:r>
      <w:bookmarkEnd w:id="5"/>
      <w:r>
        <w:rPr>
          <w:rFonts w:hint="eastAsia" w:ascii="宋体" w:hAnsi="宋体"/>
          <w:b/>
          <w:color w:val="000000" w:themeColor="text1"/>
          <w:sz w:val="26"/>
          <w:szCs w:val="26"/>
        </w:rPr>
        <w:t>四、受审核方基本信息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四川明诚机电设备有限公司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自贡市自流井区汇东路西段南苑街学府丽景1栋4单元8号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643000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四川省自贡市沿滩区板仓工业园区东方物流</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643000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何春梅</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0813-8266229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r>
              <w:rPr>
                <w:rFonts w:ascii="宋体" w:hAnsi="宋体"/>
                <w:b/>
                <w:color w:val="000000" w:themeColor="text1"/>
                <w:sz w:val="20"/>
                <w:szCs w:val="20"/>
              </w:rPr>
              <w:t>0813-8266229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高明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何春梅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机电产品、仪器仪表、阀门的销售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29.10.07;29.12.00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20" w:name="体系运行时间"/>
            <w:bookmarkEnd w:id="20"/>
            <w:r>
              <w:rPr>
                <w:rFonts w:hint="eastAsia" w:ascii="宋体" w:hAnsi="宋体"/>
                <w:b/>
                <w:color w:val="000000" w:themeColor="text1"/>
                <w:sz w:val="20"/>
                <w:szCs w:val="20"/>
                <w:lang w:val="en-US" w:eastAsia="zh-CN"/>
              </w:rPr>
              <w:t>2019.03.04</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采购</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合同管理；采购管理；监视和测</w:t>
            </w:r>
            <w:r>
              <w:rPr>
                <w:rFonts w:hint="eastAsia" w:ascii="宋体" w:hAnsi="宋体" w:cs="Times New Roman"/>
                <w:b/>
                <w:color w:val="000000" w:themeColor="text1"/>
                <w:sz w:val="20"/>
                <w:szCs w:val="20"/>
              </w:rPr>
              <w:t>量设备管理；运行策划和控制</w:t>
            </w:r>
            <w:r>
              <w:rPr>
                <w:rFonts w:hint="eastAsia" w:ascii="宋体" w:hAnsi="宋体" w:cs="Times New Roman"/>
                <w:b/>
                <w:color w:val="000000" w:themeColor="text1"/>
                <w:sz w:val="20"/>
                <w:szCs w:val="20"/>
                <w:lang w:eastAsia="zh-CN"/>
              </w:rPr>
              <w:t>；</w:t>
            </w:r>
            <w:r>
              <w:rPr>
                <w:rFonts w:hint="eastAsia" w:ascii="宋体" w:hAnsi="宋体"/>
                <w:b/>
                <w:color w:val="000000" w:themeColor="text1"/>
                <w:sz w:val="20"/>
                <w:szCs w:val="20"/>
              </w:rPr>
              <w:t>不合格品控制；纠正和预防措施控制；策划管理；过程监控管理；产品验收管理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市场</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cs="Times New Roman"/>
                <w:b/>
                <w:color w:val="000000" w:themeColor="text1"/>
                <w:sz w:val="20"/>
                <w:szCs w:val="20"/>
              </w:rPr>
              <w:t>产品和服务的要求 顾客沟通</w:t>
            </w:r>
            <w:r>
              <w:rPr>
                <w:rFonts w:hint="eastAsia" w:ascii="宋体" w:hAnsi="宋体" w:cs="Times New Roman"/>
                <w:b/>
                <w:color w:val="000000" w:themeColor="text1"/>
                <w:sz w:val="20"/>
                <w:szCs w:val="20"/>
                <w:lang w:eastAsia="zh-CN"/>
              </w:rPr>
              <w:t>；</w:t>
            </w:r>
            <w:r>
              <w:rPr>
                <w:rFonts w:hint="eastAsia" w:ascii="宋体" w:hAnsi="宋体" w:cs="Times New Roman"/>
                <w:b/>
                <w:color w:val="000000" w:themeColor="text1"/>
                <w:sz w:val="20"/>
                <w:szCs w:val="20"/>
              </w:rPr>
              <w:t>外部提供过程、产品和服务的控制</w:t>
            </w:r>
            <w:r>
              <w:rPr>
                <w:rFonts w:hint="eastAsia" w:ascii="宋体" w:hAnsi="宋体" w:cs="Times New Roman"/>
                <w:b/>
                <w:color w:val="000000" w:themeColor="text1"/>
                <w:sz w:val="20"/>
                <w:szCs w:val="20"/>
                <w:lang w:eastAsia="zh-CN"/>
              </w:rPr>
              <w:t>；</w:t>
            </w:r>
            <w:r>
              <w:rPr>
                <w:rFonts w:hint="eastAsia" w:ascii="宋体" w:hAnsi="宋体"/>
                <w:b/>
                <w:color w:val="000000" w:themeColor="text1"/>
                <w:sz w:val="20"/>
                <w:szCs w:val="20"/>
              </w:rPr>
              <w:t>服务过程管理；</w:t>
            </w:r>
            <w:r>
              <w:rPr>
                <w:rFonts w:hint="eastAsia" w:ascii="宋体" w:hAnsi="宋体" w:cs="Times New Roman"/>
                <w:b/>
                <w:color w:val="000000" w:themeColor="text1"/>
                <w:sz w:val="20"/>
                <w:szCs w:val="20"/>
              </w:rPr>
              <w:t xml:space="preserve">顾客满意 </w:t>
            </w:r>
            <w:r>
              <w:rPr>
                <w:rFonts w:hint="eastAsia" w:ascii="宋体" w:hAnsi="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highlight w:val="yellow"/>
              </w:rPr>
            </w:pPr>
            <w:r>
              <w:rPr>
                <w:rFonts w:hint="eastAsia" w:ascii="宋体" w:hAnsi="宋体"/>
                <w:szCs w:val="21"/>
                <w:highlight w:val="none"/>
              </w:rPr>
              <w:t>机电产品、仪器仪表、阀门的销售</w:t>
            </w:r>
          </w:p>
        </w:tc>
        <w:tc>
          <w:tcPr>
            <w:tcW w:w="2519" w:type="dxa"/>
          </w:tcPr>
          <w:p>
            <w:pPr>
              <w:rPr>
                <w:b/>
                <w:color w:val="000000" w:themeColor="text1"/>
                <w:sz w:val="20"/>
                <w:szCs w:val="20"/>
                <w:highlight w:val="yellow"/>
              </w:rPr>
            </w:pPr>
          </w:p>
        </w:tc>
        <w:tc>
          <w:tcPr>
            <w:tcW w:w="1843" w:type="dxa"/>
          </w:tcPr>
          <w:p>
            <w:pPr>
              <w:rPr>
                <w:rFonts w:hint="eastAsia" w:ascii="宋体" w:hAnsi="宋体"/>
                <w:szCs w:val="21"/>
                <w:highlight w:val="none"/>
              </w:rPr>
            </w:pPr>
          </w:p>
        </w:tc>
        <w:tc>
          <w:tcPr>
            <w:tcW w:w="3543" w:type="dxa"/>
          </w:tcPr>
          <w:p>
            <w:pPr>
              <w:rPr>
                <w:rFonts w:hint="default" w:ascii="宋体" w:hAnsi="宋体"/>
                <w:szCs w:val="21"/>
                <w:highlight w:val="none"/>
              </w:rPr>
            </w:pPr>
            <w:r>
              <w:rPr>
                <w:rFonts w:hint="default" w:ascii="宋体" w:hAnsi="宋体"/>
                <w:szCs w:val="21"/>
                <w:highlight w:val="none"/>
              </w:rPr>
              <w:t>机电设备维修与再制造企业质量诚信评价规范T/ CAMER 002-2019</w:t>
            </w:r>
            <w:r>
              <w:rPr>
                <w:rFonts w:hint="eastAsia" w:ascii="宋体" w:hAnsi="宋体"/>
                <w:szCs w:val="21"/>
                <w:highlight w:val="none"/>
                <w:lang w:eastAsia="zh-CN"/>
              </w:rPr>
              <w:t>、</w:t>
            </w:r>
            <w:r>
              <w:rPr>
                <w:rFonts w:hint="default" w:ascii="宋体" w:hAnsi="宋体"/>
                <w:szCs w:val="21"/>
                <w:highlight w:val="none"/>
              </w:rPr>
              <w:t>阀门的试验与检验</w:t>
            </w:r>
          </w:p>
          <w:p>
            <w:pPr>
              <w:rPr>
                <w:rFonts w:hint="default" w:ascii="宋体" w:hAnsi="宋体"/>
                <w:szCs w:val="21"/>
                <w:highlight w:val="none"/>
              </w:rPr>
            </w:pPr>
            <w:r>
              <w:rPr>
                <w:rFonts w:hint="default" w:ascii="宋体" w:hAnsi="宋体"/>
                <w:szCs w:val="21"/>
                <w:highlight w:val="none"/>
              </w:rPr>
              <w:t>978-7-5066-5231-5</w:t>
            </w:r>
            <w:r>
              <w:rPr>
                <w:rFonts w:hint="eastAsia" w:ascii="宋体" w:hAnsi="宋体"/>
                <w:szCs w:val="21"/>
                <w:highlight w:val="none"/>
                <w:lang w:eastAsia="zh-CN"/>
              </w:rPr>
              <w:t>、</w:t>
            </w:r>
            <w:r>
              <w:rPr>
                <w:rFonts w:hint="default" w:ascii="宋体" w:hAnsi="宋体"/>
                <w:szCs w:val="21"/>
                <w:highlight w:val="none"/>
              </w:rPr>
              <w:t>机电设备维修与再制造企业质量诚信评价规范</w:t>
            </w:r>
          </w:p>
          <w:p>
            <w:pPr>
              <w:rPr>
                <w:rFonts w:hint="eastAsia" w:ascii="宋体" w:hAnsi="宋体"/>
                <w:szCs w:val="21"/>
                <w:highlight w:val="none"/>
                <w:lang w:eastAsia="zh-CN"/>
              </w:rPr>
            </w:pPr>
            <w:r>
              <w:rPr>
                <w:rFonts w:hint="default" w:ascii="宋体" w:hAnsi="宋体"/>
                <w:szCs w:val="21"/>
                <w:highlight w:val="none"/>
              </w:rPr>
              <w:t>T/ CAMER 002-2019</w:t>
            </w:r>
          </w:p>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4</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400" w:lineRule="exact"/>
              <w:jc w:val="left"/>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1"/>
                <w:lang w:eastAsia="zh-CN"/>
              </w:rPr>
              <w:t>“</w:t>
            </w:r>
            <w:r>
              <w:rPr>
                <w:rFonts w:hint="eastAsia" w:ascii="宋体" w:hAnsi="宋体" w:cs="宋体"/>
                <w:color w:val="000000"/>
                <w:szCs w:val="21"/>
              </w:rPr>
              <w:t>质量第一、降本增效、精益求精</w:t>
            </w:r>
            <w:r>
              <w:rPr>
                <w:rFonts w:hint="eastAsia" w:ascii="宋体" w:hAnsi="宋体" w:cs="宋体"/>
                <w:color w:val="000000"/>
                <w:szCs w:val="21"/>
                <w:lang w:eastAsia="zh-CN"/>
              </w:rPr>
              <w:t>、</w:t>
            </w:r>
            <w:r>
              <w:rPr>
                <w:rFonts w:hint="eastAsia" w:ascii="宋体" w:hAnsi="宋体" w:cs="宋体"/>
                <w:color w:val="000000"/>
                <w:szCs w:val="21"/>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机电产品、仪器仪表、阀门的销售</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销售过程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57.9pt;margin-top:12.75pt;height:0pt;width:261.75pt;z-index:2516879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869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Calibri" w:hAnsi="宋体"/>
                <w:sz w:val="24"/>
                <w:szCs w:val="24"/>
              </w:rPr>
              <w:t>组织的产品均是按照国家、行业标准</w:t>
            </w:r>
            <w:r>
              <w:rPr>
                <w:rFonts w:hint="eastAsia" w:ascii="Calibri" w:hAnsi="宋体"/>
                <w:sz w:val="24"/>
                <w:szCs w:val="24"/>
                <w:lang w:eastAsia="zh-CN"/>
              </w:rPr>
              <w:t>进行销</w:t>
            </w:r>
            <w:r>
              <w:rPr>
                <w:rFonts w:hint="eastAsia" w:ascii="Calibri" w:hAnsi="宋体"/>
                <w:sz w:val="24"/>
                <w:szCs w:val="24"/>
                <w:u w:val="single"/>
                <w:lang w:eastAsia="zh-CN"/>
              </w:rPr>
              <w:t>售</w:t>
            </w:r>
            <w:r>
              <w:rPr>
                <w:rFonts w:hint="eastAsia" w:ascii="Calibri" w:hAnsi="宋体"/>
                <w:sz w:val="24"/>
                <w:szCs w:val="24"/>
                <w:u w:val="single"/>
              </w:rPr>
              <w:t>，</w:t>
            </w:r>
            <w:r>
              <w:rPr>
                <w:rFonts w:hint="eastAsia" w:ascii="Calibri" w:hAnsi="宋体"/>
                <w:sz w:val="24"/>
                <w:szCs w:val="24"/>
                <w:u w:val="single"/>
                <w:lang w:val="en-US" w:eastAsia="zh-CN"/>
              </w:rPr>
              <w:t>8</w:t>
            </w:r>
            <w:r>
              <w:rPr>
                <w:rFonts w:hint="eastAsia" w:ascii="Calibri" w:hAnsi="宋体"/>
                <w:sz w:val="24"/>
                <w:szCs w:val="24"/>
                <w:u w:val="single"/>
              </w:rPr>
              <w:t>.3条</w:t>
            </w:r>
            <w:r>
              <w:rPr>
                <w:rFonts w:hint="eastAsia" w:ascii="Calibri" w:hAnsi="宋体"/>
                <w:sz w:val="24"/>
                <w:szCs w:val="24"/>
                <w:u w:val="single"/>
                <w:lang w:eastAsia="zh-CN"/>
              </w:rPr>
              <w:t>款不适用</w:t>
            </w:r>
            <w:r>
              <w:rPr>
                <w:rFonts w:hint="eastAsia" w:ascii="Calibri" w:hAnsi="宋体"/>
                <w:sz w:val="24"/>
                <w:szCs w:val="24"/>
                <w:u w:val="single"/>
              </w:rPr>
              <w:t>，对该条款的</w:t>
            </w:r>
            <w:r>
              <w:rPr>
                <w:rFonts w:hint="eastAsia" w:ascii="Calibri" w:hAnsi="宋体"/>
                <w:sz w:val="24"/>
                <w:szCs w:val="24"/>
                <w:u w:val="single"/>
                <w:lang w:eastAsia="zh-CN"/>
              </w:rPr>
              <w:t>不适用</w:t>
            </w:r>
            <w:r>
              <w:rPr>
                <w:rFonts w:hint="eastAsia" w:ascii="Calibri" w:hAnsi="宋体"/>
                <w:sz w:val="24"/>
                <w:szCs w:val="24"/>
                <w:u w:val="single"/>
              </w:rPr>
              <w:t>并不影响该组织提供满足顾客和适用法律法规要求的产品的能力或责任的要求。</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eastAsia="zh-CN"/>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p>
          <w:p>
            <w:pPr>
              <w:rPr>
                <w:color w:val="000000"/>
                <w:szCs w:val="21"/>
              </w:rPr>
            </w:pPr>
            <w:r>
              <w:rPr>
                <w:rFonts w:hint="eastAsia"/>
                <w:color w:val="000000"/>
                <w:szCs w:val="21"/>
              </w:rPr>
              <w:t>质量目标：</w:t>
            </w:r>
          </w:p>
          <w:p>
            <w:pPr>
              <w:pStyle w:val="6"/>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1、产品合格率≥9</w:t>
            </w:r>
            <w:r>
              <w:rPr>
                <w:rFonts w:hint="eastAsia" w:cs="宋体"/>
                <w:color w:val="000000"/>
                <w:kern w:val="0"/>
                <w:sz w:val="21"/>
                <w:szCs w:val="21"/>
                <w:lang w:val="en-US" w:eastAsia="zh-CN" w:bidi="ar-SA"/>
              </w:rPr>
              <w:t>8</w:t>
            </w:r>
            <w:r>
              <w:rPr>
                <w:rFonts w:hint="eastAsia" w:ascii="宋体" w:hAnsi="宋体" w:eastAsia="宋体" w:cs="宋体"/>
                <w:color w:val="000000"/>
                <w:kern w:val="0"/>
                <w:sz w:val="21"/>
                <w:szCs w:val="21"/>
                <w:lang w:val="en-US" w:eastAsia="zh-CN" w:bidi="ar-SA"/>
              </w:rPr>
              <w:t>%</w:t>
            </w:r>
          </w:p>
          <w:p>
            <w:pPr>
              <w:pStyle w:val="6"/>
              <w:spacing w:before="0" w:beforeAutospacing="0" w:after="0" w:afterAutospacing="0" w:line="500" w:lineRule="exact"/>
              <w:ind w:firstLine="420" w:firstLineChars="200"/>
              <w:rPr>
                <w:rFonts w:ascii="宋体" w:hAnsi="宋体"/>
                <w:b/>
                <w:color w:val="000000" w:themeColor="text1"/>
              </w:rPr>
            </w:pPr>
            <w:r>
              <w:rPr>
                <w:rFonts w:hint="eastAsia" w:ascii="宋体" w:hAnsi="宋体" w:eastAsia="宋体" w:cs="宋体"/>
                <w:color w:val="000000"/>
                <w:kern w:val="0"/>
                <w:sz w:val="21"/>
                <w:szCs w:val="21"/>
                <w:lang w:val="en-US" w:eastAsia="zh-CN" w:bidi="ar-SA"/>
              </w:rPr>
              <w:t>2、顾客满意率≥95%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4</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w:t>
            </w:r>
            <w:r>
              <w:rPr>
                <w:rFonts w:hint="eastAsia" w:ascii="宋体" w:hAnsi="宋体"/>
                <w:b/>
                <w:color w:val="000000" w:themeColor="text1"/>
                <w:sz w:val="20"/>
                <w:szCs w:val="20"/>
                <w:highlight w:val="none"/>
              </w:rPr>
              <w:t>备设施（包括信息系统）、</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bCs/>
                <w:iCs/>
                <w:szCs w:val="22"/>
                <w:highlight w:val="none"/>
              </w:rPr>
              <w:t>办公场所面积</w:t>
            </w:r>
            <w:r>
              <w:rPr>
                <w:rFonts w:hint="eastAsia" w:ascii="宋体" w:hAnsi="宋体"/>
                <w:bCs/>
                <w:iCs/>
                <w:szCs w:val="22"/>
                <w:highlight w:val="none"/>
                <w:lang w:val="en-US" w:eastAsia="zh-CN"/>
              </w:rPr>
              <w:t>1</w:t>
            </w:r>
            <w:r>
              <w:rPr>
                <w:rFonts w:hint="eastAsia" w:ascii="宋体" w:hAnsi="宋体"/>
                <w:bCs/>
                <w:iCs/>
                <w:szCs w:val="22"/>
                <w:highlight w:val="none"/>
              </w:rPr>
              <w:t>00平方米左右.主要生产设备包括：</w:t>
            </w:r>
            <w:r>
              <w:rPr>
                <w:rFonts w:hint="eastAsia" w:ascii="宋体" w:hAnsi="宋体" w:cs="宋体"/>
                <w:sz w:val="21"/>
                <w:szCs w:val="21"/>
                <w:highlight w:val="none"/>
                <w:lang w:eastAsia="zh-CN"/>
              </w:rPr>
              <w:t>电脑、打印机、传真机、固定电话、计算器、办公桌等办公设备</w:t>
            </w:r>
            <w:r>
              <w:rPr>
                <w:rFonts w:hint="eastAsia" w:ascii="宋体" w:hAnsi="宋体"/>
                <w:bCs/>
                <w:iCs/>
                <w:szCs w:val="22"/>
                <w:highlight w:val="none"/>
              </w:rPr>
              <w:t>，可以满足生产需要。对设备按月方式进行点检维护保养，并实施。特种设备：</w:t>
            </w:r>
            <w:r>
              <w:rPr>
                <w:rFonts w:hint="eastAsia" w:ascii="宋体" w:hAnsi="宋体"/>
                <w:bCs/>
                <w:iCs/>
                <w:szCs w:val="2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rPr>
                <w:rFonts w:ascii="宋体" w:hAnsi="宋体"/>
                <w:b/>
                <w:color w:val="000000" w:themeColor="text1"/>
                <w:sz w:val="20"/>
                <w:szCs w:val="20"/>
              </w:rPr>
            </w:pPr>
            <w:r>
              <w:rPr>
                <w:rFonts w:hint="eastAsia" w:ascii="宋体" w:hAnsi="宋体" w:cs="宋体"/>
                <w:szCs w:val="21"/>
                <w:highlight w:val="none"/>
                <w:lang w:eastAsia="zh-CN"/>
              </w:rPr>
              <w:t>办公室</w:t>
            </w:r>
            <w:r>
              <w:rPr>
                <w:rFonts w:hint="eastAsia" w:ascii="宋体" w:hAnsi="宋体" w:cs="宋体"/>
                <w:szCs w:val="21"/>
                <w:highlight w:val="none"/>
              </w:rPr>
              <w:t>内设备布置合理，通道畅通，照明设施齐全，均配备了消防设施等设施。办公室明亮，作业场所光线较充足。每月由</w:t>
            </w:r>
            <w:r>
              <w:rPr>
                <w:rFonts w:hint="eastAsia" w:ascii="宋体" w:hAnsi="宋体" w:cs="宋体"/>
                <w:szCs w:val="21"/>
                <w:highlight w:val="none"/>
                <w:lang w:eastAsia="zh-CN"/>
              </w:rPr>
              <w:t>行政部</w:t>
            </w:r>
            <w:r>
              <w:rPr>
                <w:rFonts w:hint="eastAsia" w:ascii="宋体" w:hAnsi="宋体" w:cs="宋体"/>
                <w:szCs w:val="21"/>
                <w:highlight w:val="none"/>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w:t>
            </w:r>
            <w:r>
              <w:rPr>
                <w:rFonts w:hint="eastAsia" w:ascii="宋体" w:hAnsi="宋体" w:cs="宋体"/>
                <w:szCs w:val="21"/>
              </w:rPr>
              <w:t>式。抽在用检具的检定或校准证书</w:t>
            </w:r>
            <w:r>
              <w:rPr>
                <w:rFonts w:hint="eastAsia" w:ascii="宋体" w:hAnsi="宋体" w:cs="宋体"/>
                <w:szCs w:val="21"/>
                <w:lang w:eastAsia="zh-CN"/>
              </w:rPr>
              <w:t>，其中应力仪、电子秤不</w:t>
            </w:r>
            <w:r>
              <w:rPr>
                <w:rFonts w:hint="eastAsia" w:ascii="宋体" w:hAnsi="宋体" w:cs="宋体"/>
                <w:szCs w:val="21"/>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205" w:firstLineChars="98"/>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jc w:val="left"/>
              <w:rPr>
                <w:rFonts w:hint="eastAsia" w:eastAsia="宋体"/>
                <w:b/>
                <w:color w:val="000000" w:themeColor="text1"/>
                <w:sz w:val="20"/>
                <w:szCs w:val="20"/>
                <w:lang w:eastAsia="zh-CN"/>
              </w:rPr>
            </w:pPr>
            <w:r>
              <w:rPr>
                <w:rFonts w:hint="eastAsia" w:ascii="宋体" w:hAnsi="宋体" w:cs="宋体"/>
                <w:color w:val="000000" w:themeColor="text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w:t>
            </w:r>
            <w:r>
              <w:rPr>
                <w:rFonts w:hint="eastAsia" w:ascii="宋体" w:hAnsi="宋体" w:cs="宋体"/>
                <w:color w:val="000000"/>
                <w:szCs w:val="21"/>
                <w:highlight w:val="none"/>
              </w:rPr>
              <w:t>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-7月</w:t>
            </w:r>
            <w:r>
              <w:rPr>
                <w:rFonts w:hint="eastAsia" w:ascii="宋体" w:hAnsi="宋体" w:cs="宋体"/>
                <w:color w:val="000000"/>
                <w:szCs w:val="21"/>
                <w:highlight w:val="none"/>
              </w:rPr>
              <w:t>目标的测</w:t>
            </w:r>
            <w:r>
              <w:rPr>
                <w:rFonts w:hint="eastAsia" w:ascii="宋体" w:hAnsi="宋体" w:cs="宋体"/>
                <w:color w:val="000000"/>
                <w:szCs w:val="21"/>
              </w:rPr>
              <w:t>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szCs w:val="21"/>
                <w:highlight w:val="none"/>
              </w:rPr>
              <w:t>，</w:t>
            </w:r>
            <w:r>
              <w:rPr>
                <w:rFonts w:hint="eastAsia" w:ascii="宋体" w:hAnsi="宋体" w:cs="宋体"/>
                <w:color w:val="000000" w:themeColor="text1"/>
                <w:szCs w:val="21"/>
                <w:highlight w:val="none"/>
              </w:rPr>
              <w:t>201</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月实施，满意度评价</w:t>
            </w:r>
            <w:r>
              <w:rPr>
                <w:rFonts w:hint="eastAsia" w:ascii="宋体" w:hAnsi="宋体" w:cs="宋体"/>
                <w:color w:val="000000" w:themeColor="text1"/>
                <w:szCs w:val="21"/>
                <w:highlight w:val="none"/>
                <w:lang w:val="en-US" w:eastAsia="zh-CN"/>
              </w:rPr>
              <w:t>97</w:t>
            </w:r>
            <w:r>
              <w:rPr>
                <w:rFonts w:hint="eastAsia" w:ascii="宋体" w:hAnsi="宋体" w:cs="宋体"/>
                <w:color w:val="000000" w:themeColor="text1"/>
                <w:szCs w:val="21"/>
                <w:highlight w:val="none"/>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000000" w:themeColor="text1"/>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lang w:eastAsia="zh-CN"/>
              </w:rPr>
              <w:t>月</w:t>
            </w:r>
            <w:r>
              <w:rPr>
                <w:rFonts w:hint="eastAsia" w:ascii="宋体" w:hAnsi="宋体" w:cs="宋体"/>
                <w:szCs w:val="21"/>
                <w:lang w:val="en-US" w:eastAsia="zh-CN"/>
              </w:rPr>
              <w:t>21</w:t>
            </w:r>
            <w:r>
              <w:rPr>
                <w:rFonts w:hint="eastAsia" w:ascii="宋体" w:hAnsi="宋体" w:cs="宋体"/>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，拟定了审核实施表，明确了内审范围，内审人员经培训合格上岗，能力满足要求，未出现审核本部门情况，内审不符合项1项，涉及</w:t>
            </w:r>
            <w:r>
              <w:rPr>
                <w:rFonts w:hint="eastAsia" w:ascii="宋体" w:hAnsi="宋体" w:cs="宋体"/>
                <w:szCs w:val="21"/>
                <w:lang w:eastAsia="zh-CN"/>
              </w:rPr>
              <w:t>市场部</w:t>
            </w:r>
            <w:r>
              <w:rPr>
                <w:rFonts w:hint="eastAsia" w:ascii="宋体" w:hAnsi="宋体" w:cs="宋体"/>
                <w:szCs w:val="21"/>
                <w:lang w:val="en-US" w:eastAsia="zh-CN"/>
              </w:rPr>
              <w:t>8.4.1条款</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14</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leftChars="0"/>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1 </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 </w:t>
      </w:r>
      <w:r>
        <w:rPr>
          <w:rFonts w:hint="eastAsia"/>
          <w:b/>
          <w:color w:val="000000" w:themeColor="text1"/>
        </w:rPr>
        <w:t>项，一般不符合</w:t>
      </w:r>
      <w:r>
        <w:rPr>
          <w:rFonts w:hint="eastAsia"/>
          <w:b/>
          <w:color w:val="000000" w:themeColor="text1"/>
          <w:lang w:val="en-US" w:eastAsia="zh-CN"/>
        </w:rPr>
        <w:t xml:space="preserve">  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机电产品、仪器仪表、阀门的销售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bookmarkStart w:id="23" w:name="_GoBack"/>
      <w:bookmarkEnd w:id="23"/>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bookmarkEnd w:id="22"/>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B237F"/>
    <w:rsid w:val="01C15A4D"/>
    <w:rsid w:val="0375204D"/>
    <w:rsid w:val="03A8168F"/>
    <w:rsid w:val="051F6009"/>
    <w:rsid w:val="06C81536"/>
    <w:rsid w:val="06CD5421"/>
    <w:rsid w:val="085530CC"/>
    <w:rsid w:val="0A8321F9"/>
    <w:rsid w:val="0BB02C46"/>
    <w:rsid w:val="0FCD1E10"/>
    <w:rsid w:val="11955AF8"/>
    <w:rsid w:val="125E7F5B"/>
    <w:rsid w:val="14997687"/>
    <w:rsid w:val="15BE4A1B"/>
    <w:rsid w:val="195717A8"/>
    <w:rsid w:val="1AC617BB"/>
    <w:rsid w:val="1BC92FB2"/>
    <w:rsid w:val="1E7E076B"/>
    <w:rsid w:val="1EAB290C"/>
    <w:rsid w:val="21BC3E50"/>
    <w:rsid w:val="220B072E"/>
    <w:rsid w:val="224449A5"/>
    <w:rsid w:val="2329195B"/>
    <w:rsid w:val="25862FFA"/>
    <w:rsid w:val="25FB50F8"/>
    <w:rsid w:val="2664463B"/>
    <w:rsid w:val="275450BE"/>
    <w:rsid w:val="29F021FD"/>
    <w:rsid w:val="2AAA7813"/>
    <w:rsid w:val="2ABF704C"/>
    <w:rsid w:val="2CFF7366"/>
    <w:rsid w:val="2D383FD8"/>
    <w:rsid w:val="2FEF605E"/>
    <w:rsid w:val="300462DC"/>
    <w:rsid w:val="33750AD0"/>
    <w:rsid w:val="34746146"/>
    <w:rsid w:val="36DD424E"/>
    <w:rsid w:val="3BAE254A"/>
    <w:rsid w:val="3C8E196D"/>
    <w:rsid w:val="3FA26FB0"/>
    <w:rsid w:val="40FB09AB"/>
    <w:rsid w:val="42D600E5"/>
    <w:rsid w:val="4325325A"/>
    <w:rsid w:val="444843E6"/>
    <w:rsid w:val="45563999"/>
    <w:rsid w:val="49321CC7"/>
    <w:rsid w:val="4A55251E"/>
    <w:rsid w:val="4AA74518"/>
    <w:rsid w:val="4B28012A"/>
    <w:rsid w:val="4DE40F74"/>
    <w:rsid w:val="4E981436"/>
    <w:rsid w:val="51461994"/>
    <w:rsid w:val="51AF6F74"/>
    <w:rsid w:val="51C407CD"/>
    <w:rsid w:val="52CD4E8E"/>
    <w:rsid w:val="534E7E78"/>
    <w:rsid w:val="561A2560"/>
    <w:rsid w:val="579817F1"/>
    <w:rsid w:val="597730FD"/>
    <w:rsid w:val="5A0164E9"/>
    <w:rsid w:val="5B382808"/>
    <w:rsid w:val="5BE9009C"/>
    <w:rsid w:val="5F2E117B"/>
    <w:rsid w:val="6012764C"/>
    <w:rsid w:val="6344177C"/>
    <w:rsid w:val="64DB1B6B"/>
    <w:rsid w:val="65D95AFB"/>
    <w:rsid w:val="65E65DEB"/>
    <w:rsid w:val="6C1B4BC8"/>
    <w:rsid w:val="6CE24B72"/>
    <w:rsid w:val="6D993BE8"/>
    <w:rsid w:val="6DB11BC9"/>
    <w:rsid w:val="6E181AD6"/>
    <w:rsid w:val="6E9F620F"/>
    <w:rsid w:val="6F0613EF"/>
    <w:rsid w:val="71012A65"/>
    <w:rsid w:val="71316890"/>
    <w:rsid w:val="71526EA4"/>
    <w:rsid w:val="75496EA0"/>
    <w:rsid w:val="77573C15"/>
    <w:rsid w:val="776E61AB"/>
    <w:rsid w:val="781F09C0"/>
    <w:rsid w:val="789343CA"/>
    <w:rsid w:val="7AC55663"/>
    <w:rsid w:val="7D60128D"/>
    <w:rsid w:val="7E625D96"/>
    <w:rsid w:val="7F477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4"/>
    <w:qFormat/>
    <w:uiPriority w:val="99"/>
    <w:rPr>
      <w:rFonts w:ascii="Times New Roman" w:hAnsi="Times New Roman" w:eastAsia="宋体" w:cs="Times New Roman"/>
      <w:sz w:val="18"/>
      <w:szCs w:val="18"/>
    </w:rPr>
  </w:style>
  <w:style w:type="character" w:customStyle="1" w:styleId="13">
    <w:name w:val="页脚 字符"/>
    <w:basedOn w:val="9"/>
    <w:link w:val="3"/>
    <w:qFormat/>
    <w:uiPriority w:val="99"/>
    <w:rPr>
      <w:rFonts w:ascii="Times New Roman" w:hAnsi="Times New Roman" w:eastAsia="宋体" w:cs="Times New Roman"/>
      <w:sz w:val="18"/>
      <w:szCs w:val="18"/>
    </w:rPr>
  </w:style>
  <w:style w:type="character" w:customStyle="1" w:styleId="14">
    <w:name w:val="批注框文本 字符"/>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4372</Characters>
  <Lines>36</Lines>
  <Paragraphs>10</Paragraphs>
  <TotalTime>6</TotalTime>
  <ScaleCrop>false</ScaleCrop>
  <LinksUpToDate>false</LinksUpToDate>
  <CharactersWithSpaces>5128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2019-08-23T06:24:25Z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