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河北首朗新能源科技有限公司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31888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