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晋江市旭佰日用品有限责任公司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7919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