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宁晋县润禾装饰材料厂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20385-2023-QE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宁晋县耿庄桥镇耿赵庄村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宁晋县耿庄桥镇耿赵庄村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周建虎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E:内墙腻子粉、石膏粉的生产销售所涉及场所的相关环境管理活动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Q:内墙腻子粉、石膏粉的生产销售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E:16.02.01,Q:16.02.01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9148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05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