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474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北京金科龙石油技术开发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2867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