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8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祥迪粉末冶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2MA6CNAB9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祥迪粉末冶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经济技术开发区（龙泉驿区）车城东五路13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经济技术开发区（龙泉驿区）车城东五路13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粉末冶金零件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祥迪粉末冶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经济技术开发区（龙泉驿区）车城东五路13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经济技术开发区（龙泉驿区）车城东五路13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粉末冶金零件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