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30423-2023-QEO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长沙肯贝科技有限公司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91430121574319598C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长沙肯贝科技有限公司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长沙县江背镇江背社区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长沙县江背镇江背社区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Q:许可范围内 HDPE 给排水管的生产</w:t>
            </w:r>
          </w:p>
          <w:p>
            <w:pPr>
              <w:snapToGrid w:val="0"/>
              <w:spacing w:line="0" w:lineRule="atLeast"/>
              <w:jc w:val="left"/>
              <w:rPr>
                <w:rFonts w:hint="eastAsia"/>
                <w:sz w:val="21"/>
                <w:szCs w:val="21"/>
                <w:lang w:val="en-GB"/>
              </w:rPr>
            </w:pPr>
            <w:r>
              <w:rPr>
                <w:rFonts w:hint="eastAsia"/>
                <w:sz w:val="21"/>
                <w:szCs w:val="21"/>
                <w:lang w:val="en-GB"/>
              </w:rPr>
              <w:t>E:许可范围内HDPE给排水管的生产所涉及的环境管理活动。</w:t>
            </w:r>
          </w:p>
          <w:p>
            <w:pPr>
              <w:snapToGrid w:val="0"/>
              <w:spacing w:line="0" w:lineRule="atLeast"/>
              <w:jc w:val="left"/>
              <w:rPr>
                <w:rFonts w:hint="eastAsia"/>
                <w:sz w:val="21"/>
                <w:szCs w:val="21"/>
                <w:lang w:val="en-GB"/>
              </w:rPr>
            </w:pPr>
            <w:r>
              <w:rPr>
                <w:rFonts w:hint="eastAsia"/>
                <w:sz w:val="21"/>
                <w:szCs w:val="21"/>
                <w:lang w:val="en-GB"/>
              </w:rPr>
              <w:t>O:许可范围内 HDPE 给排水管的生产所涉及的职业健康安全管理活动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长沙肯贝科技有限公司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长沙县江背镇江背社区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长沙县江背镇江背社区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Q:许可范围内 HDPE 给排水管的生产</w:t>
            </w:r>
          </w:p>
          <w:p>
            <w:pPr>
              <w:snapToGrid w:val="0"/>
              <w:spacing w:line="0" w:lineRule="atLeast"/>
              <w:jc w:val="left"/>
              <w:rPr>
                <w:rFonts w:hint="eastAsia"/>
                <w:sz w:val="21"/>
                <w:szCs w:val="21"/>
                <w:lang w:val="en-GB"/>
              </w:rPr>
            </w:pPr>
            <w:r>
              <w:rPr>
                <w:rFonts w:hint="eastAsia"/>
                <w:sz w:val="21"/>
                <w:szCs w:val="21"/>
                <w:lang w:val="en-GB"/>
              </w:rPr>
              <w:t>E:许可范围内HDPE给排水管的生产所涉及的环境管理活动。</w:t>
            </w:r>
          </w:p>
          <w:p>
            <w:pPr>
              <w:snapToGrid w:val="0"/>
              <w:spacing w:line="0" w:lineRule="atLeast"/>
              <w:jc w:val="left"/>
              <w:rPr>
                <w:rFonts w:hint="eastAsia"/>
                <w:sz w:val="21"/>
                <w:szCs w:val="21"/>
                <w:lang w:val="en-GB"/>
              </w:rPr>
            </w:pPr>
            <w:r>
              <w:rPr>
                <w:rFonts w:hint="eastAsia"/>
                <w:sz w:val="21"/>
                <w:szCs w:val="21"/>
                <w:lang w:val="en-GB"/>
              </w:rPr>
              <w:t>O:许可范围内 HDPE 给排水管的生产所涉及的职业健康安全管理活动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843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