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惠州市锦辉人力资源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9-2025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20日 上午至2025年05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9 8:30:00上午至2025-05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惠州市锦辉人力资源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