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安徽基石建筑工程有限公司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9387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