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北京凯姆斯智控科技有限公司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唐国发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13365621232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472213308@qq.com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09:00至2025年05月21日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Q:资质范围内电动执行器的制造；阀门、气动控制柜、气动控制器、压力变送器组装及销售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E:资质范围内电动执行器的制造；阀门、气动控制柜、气动控制器、压力变送器组装及销售所涉及场所的相关环境管理活动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O:资质范围内电动执行器的制造；阀门、气动控制柜、气动控制器、压力变送器组装及销售所涉及场所的相关职业健康安全管理活动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Q:18.01.02,18.01.04,19.05.01,29.10.07,E:18.01.02,18.01.04,19.05.01,29.10.07,O:18.01.02,18.01.04,19.05.01,29.10.07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2025-N0OHSMS-1468194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13366668535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575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096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