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10372-2024-Q</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枣强鸿庆建材有限公司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周文廷</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91131121MABTKJA83F</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枣强鸿庆建材有限公司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河北省衡水市枣强县肖张镇106国道西侧361号</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河北省衡水市枣强县肖张镇106国道西侧361号</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Q:资质范围内预拌混凝土的生产</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枣强鸿庆建材有限公司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河北省衡水市枣强县肖张镇106国道西侧361号</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河北省衡水市枣强县肖张镇106国道西侧361号</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Q:资质范围内预拌混凝土的生产</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50984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