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河北志强缝制设备有限公司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郭磊明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2025年05月11日 上午至2025年05月11日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高文勇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