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20642-2025-QEO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河北旺高电力科技有限公司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91130982MA7HD7M3XK</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河北旺高电力科技有限公司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河北省沧州市任丘市辛中驿镇南辛中驿村村南</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河北省沧州市任丘市辛中驿镇南辛中驿村村南</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Q:铁塔防坠落导轨装置、电缆桥架、铁附件、防乌刺、绝缘护套、盘扣式脚手架的生产</w:t>
            </w:r>
          </w:p>
          <w:p>
            <w:pPr>
              <w:snapToGrid w:val="0"/>
              <w:spacing w:line="0" w:lineRule="atLeast"/>
              <w:jc w:val="left"/>
              <w:rPr>
                <w:rFonts w:hint="eastAsia"/>
                <w:sz w:val="21"/>
                <w:szCs w:val="21"/>
                <w:lang w:val="en-GB"/>
              </w:rPr>
            </w:pPr>
            <w:r>
              <w:rPr>
                <w:rFonts w:hint="eastAsia"/>
                <w:sz w:val="21"/>
                <w:szCs w:val="21"/>
                <w:lang w:val="en-GB"/>
              </w:rPr>
              <w:t>E:铁塔防坠落导轨装置、电缆桥架、铁附件、防乌刺、绝缘护套、盘扣式脚手架的生产所涉及场所的相关环境管理活动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O:铁塔防坠落导轨装置、电缆桥架、铁附件、防乌刺、绝缘护套、盘扣式脚手架的生产所涉及场所的相关职业健康安全管理活动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河北旺高电力科技有限公司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河北省沧州市任丘市辛中驿镇南辛中驿村村南</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河北省沧州市任丘市辛中驿镇南辛中驿村村南</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Q:铁塔防坠落导轨装置、电缆桥架、铁附件、防乌刺、绝缘护套、盘扣式脚手架的生产</w:t>
            </w:r>
          </w:p>
          <w:p>
            <w:pPr>
              <w:snapToGrid w:val="0"/>
              <w:spacing w:line="0" w:lineRule="atLeast"/>
              <w:jc w:val="left"/>
              <w:rPr>
                <w:rFonts w:hint="eastAsia"/>
                <w:sz w:val="21"/>
                <w:szCs w:val="21"/>
                <w:lang w:val="en-GB"/>
              </w:rPr>
            </w:pPr>
            <w:r>
              <w:rPr>
                <w:rFonts w:hint="eastAsia"/>
                <w:sz w:val="21"/>
                <w:szCs w:val="21"/>
                <w:lang w:val="en-GB"/>
              </w:rPr>
              <w:t>E:铁塔防坠落导轨装置、电缆桥架、铁附件、防乌刺、绝缘护套、盘扣式脚手架的生产所涉及场所的相关环境管理活动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O:铁塔防坠落导轨装置、电缆桥架、铁附件、防乌刺、绝缘护套、盘扣式脚手架的生产所涉及场所的相关职业健康安全管理活动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3068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