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10530-2025-QEO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江西欣盛泰实业有限公司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9136098259375291XT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江西欣盛泰实业有限公司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江西省樟树市城北（张家山）工业园1号路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江西省樟树市张家山工业园清江大道北侧6033号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Q:城市公共交通亭（棚）、广告棚（牌）、旅游咨询亭、治安亭（棚）、户外收费亭、报刊亭的生产</w:t>
            </w:r>
          </w:p>
          <w:p>
            <w:pPr>
              <w:snapToGrid w:val="0"/>
              <w:spacing w:line="0" w:lineRule="atLeast"/>
              <w:jc w:val="left"/>
              <w:rPr>
                <w:rFonts w:hint="eastAsia"/>
                <w:sz w:val="21"/>
                <w:szCs w:val="21"/>
                <w:lang w:val="en-GB"/>
              </w:rPr>
            </w:pPr>
            <w:r>
              <w:rPr>
                <w:rFonts w:hint="eastAsia"/>
                <w:sz w:val="21"/>
                <w:szCs w:val="21"/>
                <w:lang w:val="en-GB"/>
              </w:rPr>
              <w:t>E:城市公共交通亭（棚）、广告棚（牌）、旅游咨询亭、治安亭（棚）、户外收费亭、报刊亭的生产所涉及场所的相关环境管理活动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O:城市公共交通亭（棚）、广告棚（牌）、旅游咨询亭、治安亭（棚）、户外收费亭、报刊亭的生产所涉及场所的相关职业健康安全管理活动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江西欣盛泰实业有限公司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江西省樟树市城北（张家山）工业园1号路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江西省樟树市张家山工业园清江大道北侧6033号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Q:城市公共交通亭（棚）、广告棚（牌）、旅游咨询亭、治安亭（棚）、户外收费亭、报刊亭的生产</w:t>
            </w:r>
          </w:p>
          <w:p>
            <w:pPr>
              <w:snapToGrid w:val="0"/>
              <w:spacing w:line="0" w:lineRule="atLeast"/>
              <w:jc w:val="left"/>
              <w:rPr>
                <w:rFonts w:hint="eastAsia"/>
                <w:sz w:val="21"/>
                <w:szCs w:val="21"/>
                <w:lang w:val="en-GB"/>
              </w:rPr>
            </w:pPr>
            <w:r>
              <w:rPr>
                <w:rFonts w:hint="eastAsia"/>
                <w:sz w:val="21"/>
                <w:szCs w:val="21"/>
                <w:lang w:val="en-GB"/>
              </w:rPr>
              <w:t>E:城市公共交通亭（棚）、广告棚（牌）、旅游咨询亭、治安亭（棚）、户外收费亭、报刊亭的生产所涉及场所的相关环境管理活动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O:城市公共交通亭（棚）、广告棚（牌）、旅游咨询亭、治安亭（棚）、户外收费亭、报刊亭的生产所涉及场所的相关职业健康安全管理活动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234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