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慧酷科技（西安）有限公司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2108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