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sz w:val="22"/>
          <w:szCs w:val="22"/>
          <w:highlight w:val="yellow"/>
        </w:rPr>
        <w:drawing>
          <wp:anchor distT="0" distB="0" distL="114300" distR="114300" simplePos="0" relativeHeight="251658240" behindDoc="0" locked="0" layoutInCell="1" allowOverlap="1">
            <wp:simplePos x="0" y="0"/>
            <wp:positionH relativeFrom="column">
              <wp:posOffset>-309880</wp:posOffset>
            </wp:positionH>
            <wp:positionV relativeFrom="paragraph">
              <wp:posOffset>-641985</wp:posOffset>
            </wp:positionV>
            <wp:extent cx="6876415" cy="9728200"/>
            <wp:effectExtent l="0" t="0" r="6985" b="0"/>
            <wp:wrapNone/>
            <wp:docPr id="1" name="图片 1" descr="D ISC-B-I-33 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33 审核组工作情况反馈表"/>
                    <pic:cNvPicPr>
                      <a:picLocks noChangeAspect="1"/>
                    </pic:cNvPicPr>
                  </pic:nvPicPr>
                  <pic:blipFill>
                    <a:blip r:embed="rId6"/>
                    <a:stretch>
                      <a:fillRect/>
                    </a:stretch>
                  </pic:blipFill>
                  <pic:spPr>
                    <a:xfrm>
                      <a:off x="0" y="0"/>
                      <a:ext cx="6876415" cy="9728200"/>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03403"/>
    <w:rsid w:val="7AB41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2020-08-21T10:17:48Z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