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云南乐乐环保科技有限公司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0371-2020-QEO</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5"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26"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240" w:lineRule="auto"/>
              <w:rPr>
                <w:color w:val="000000"/>
                <w:szCs w:val="21"/>
              </w:rPr>
            </w:pPr>
            <w:r>
              <w:rPr>
                <w:rFonts w:hint="eastAsia"/>
                <w:color w:val="000000"/>
                <w:szCs w:val="21"/>
              </w:rPr>
              <w:t>申请方提供的各类资质证明：</w:t>
            </w:r>
          </w:p>
          <w:p>
            <w:pPr>
              <w:spacing w:line="240" w:lineRule="auto"/>
              <w:rPr>
                <w:color w:val="000000"/>
                <w:szCs w:val="21"/>
                <w:u w:val="single"/>
              </w:rPr>
            </w:pPr>
            <w:r>
              <w:rPr>
                <w:rFonts w:hint="eastAsia"/>
                <w:color w:val="000000"/>
                <w:szCs w:val="21"/>
              </w:rPr>
              <w:t>营业执照副本编号：</w:t>
            </w:r>
            <w:r>
              <w:rPr>
                <w:rFonts w:hint="eastAsia" w:ascii="宋体" w:hAnsi="宋体"/>
                <w:szCs w:val="21"/>
              </w:rPr>
              <w:t>91530100MA6P5JBC8N</w:t>
            </w:r>
          </w:p>
          <w:p>
            <w:pPr>
              <w:spacing w:line="240" w:lineRule="auto"/>
              <w:rPr>
                <w:color w:val="000000"/>
                <w:szCs w:val="21"/>
              </w:rPr>
            </w:pPr>
          </w:p>
          <w:p>
            <w:pPr>
              <w:spacing w:line="240" w:lineRule="auto"/>
              <w:rPr>
                <w:color w:val="000000"/>
                <w:szCs w:val="21"/>
                <w:u w:val="single"/>
              </w:rPr>
            </w:pPr>
            <w:r>
              <w:rPr>
                <w:rFonts w:hint="eastAsia"/>
                <w:color w:val="000000"/>
                <w:szCs w:val="21"/>
              </w:rPr>
              <w:t>组织代码证编号：</w:t>
            </w:r>
            <w:r>
              <w:rPr>
                <w:rFonts w:hint="eastAsia" w:ascii="宋体" w:hAnsi="宋体"/>
                <w:szCs w:val="21"/>
              </w:rPr>
              <w:t>91530100MA6P5JBC8N</w:t>
            </w:r>
          </w:p>
          <w:p>
            <w:pPr>
              <w:spacing w:line="240" w:lineRule="auto"/>
              <w:rPr>
                <w:color w:val="000000"/>
                <w:szCs w:val="21"/>
              </w:rPr>
            </w:pPr>
          </w:p>
          <w:p>
            <w:pPr>
              <w:spacing w:line="240" w:lineRule="auto"/>
              <w:rPr>
                <w:color w:val="000000"/>
                <w:szCs w:val="21"/>
              </w:rPr>
            </w:pPr>
            <w:r>
              <w:rPr>
                <w:rFonts w:hint="eastAsia"/>
                <w:color w:val="000000"/>
                <w:szCs w:val="21"/>
              </w:rPr>
              <w:t>许可证编号</w:t>
            </w:r>
          </w:p>
          <w:p>
            <w:pPr>
              <w:spacing w:line="240" w:lineRule="auto"/>
              <w:rPr>
                <w:color w:val="000000"/>
                <w:szCs w:val="21"/>
              </w:rPr>
            </w:pPr>
          </w:p>
          <w:p>
            <w:pPr>
              <w:spacing w:line="240" w:lineRule="auto"/>
              <w:rPr>
                <w:color w:val="000000"/>
                <w:szCs w:val="21"/>
              </w:rPr>
            </w:pPr>
            <w:r>
              <w:rPr>
                <w:rFonts w:hint="eastAsia"/>
                <w:color w:val="000000"/>
                <w:szCs w:val="21"/>
              </w:rPr>
              <w:t>资质证书编号</w:t>
            </w:r>
          </w:p>
          <w:p>
            <w:pPr>
              <w:spacing w:line="240" w:lineRule="auto"/>
              <w:rPr>
                <w:color w:val="000000"/>
                <w:szCs w:val="21"/>
              </w:rPr>
            </w:pPr>
          </w:p>
          <w:p>
            <w:pPr>
              <w:spacing w:line="240" w:lineRule="auto"/>
              <w:rPr>
                <w:color w:val="000000"/>
                <w:szCs w:val="21"/>
              </w:rPr>
            </w:pPr>
            <w:r>
              <w:rPr>
                <w:rFonts w:hint="eastAsia"/>
                <w:color w:val="000000"/>
                <w:szCs w:val="21"/>
              </w:rPr>
              <w:t>外转企业认证证书编号</w:t>
            </w:r>
          </w:p>
          <w:p>
            <w:pPr>
              <w:spacing w:line="240" w:lineRule="auto"/>
              <w:rPr>
                <w:color w:val="000000"/>
                <w:szCs w:val="21"/>
              </w:rPr>
            </w:pPr>
            <w:r>
              <w:rPr>
                <w:rFonts w:hint="eastAsia"/>
                <w:color w:val="000000"/>
                <w:szCs w:val="21"/>
              </w:rPr>
              <w:t>注：</w:t>
            </w:r>
          </w:p>
        </w:tc>
        <w:tc>
          <w:tcPr>
            <w:tcW w:w="1963" w:type="dxa"/>
          </w:tcPr>
          <w:p>
            <w:pPr>
              <w:spacing w:line="240" w:lineRule="auto"/>
              <w:rPr>
                <w:color w:val="000000"/>
                <w:szCs w:val="21"/>
              </w:rPr>
            </w:pPr>
          </w:p>
          <w:p>
            <w:pPr>
              <w:spacing w:line="240" w:lineRule="auto"/>
              <w:rPr>
                <w:color w:val="000000"/>
                <w:szCs w:val="21"/>
              </w:rPr>
            </w:pPr>
            <w:r>
              <w:rPr>
                <w:rFonts w:hint="eastAsia"/>
                <w:color w:val="000000"/>
                <w:szCs w:val="21"/>
              </w:rPr>
              <w:t>有效原件</w:t>
            </w:r>
          </w:p>
          <w:p>
            <w:pPr>
              <w:spacing w:line="240" w:lineRule="auto"/>
              <w:rPr>
                <w:color w:val="000000"/>
                <w:szCs w:val="21"/>
              </w:rPr>
            </w:pPr>
            <w:r>
              <w:rPr>
                <w:rFonts w:hint="eastAsia"/>
                <w:color w:val="000000"/>
                <w:szCs w:val="21"/>
              </w:rPr>
              <w:t>非原件</w:t>
            </w:r>
          </w:p>
          <w:p>
            <w:pPr>
              <w:spacing w:line="240" w:lineRule="auto"/>
              <w:rPr>
                <w:color w:val="000000"/>
                <w:szCs w:val="21"/>
              </w:rPr>
            </w:pPr>
            <w:r>
              <w:rPr>
                <w:rFonts w:hint="eastAsia"/>
                <w:color w:val="000000"/>
                <w:szCs w:val="21"/>
              </w:rPr>
              <w:t>有效原件</w:t>
            </w:r>
          </w:p>
          <w:p>
            <w:pPr>
              <w:spacing w:line="240" w:lineRule="auto"/>
              <w:rPr>
                <w:color w:val="000000"/>
                <w:szCs w:val="21"/>
              </w:rPr>
            </w:pPr>
            <w:r>
              <w:rPr>
                <w:rFonts w:hint="eastAsia"/>
                <w:color w:val="000000"/>
                <w:szCs w:val="21"/>
              </w:rPr>
              <w:t>非原件</w:t>
            </w:r>
          </w:p>
          <w:p>
            <w:pPr>
              <w:spacing w:line="240" w:lineRule="auto"/>
              <w:rPr>
                <w:color w:val="000000"/>
                <w:szCs w:val="21"/>
              </w:rPr>
            </w:pPr>
            <w:r>
              <w:rPr>
                <w:rFonts w:hint="eastAsia"/>
                <w:color w:val="000000"/>
                <w:szCs w:val="21"/>
              </w:rPr>
              <w:t>有效原件</w:t>
            </w:r>
          </w:p>
          <w:p>
            <w:pPr>
              <w:spacing w:line="240" w:lineRule="auto"/>
              <w:rPr>
                <w:color w:val="000000"/>
                <w:szCs w:val="21"/>
              </w:rPr>
            </w:pPr>
            <w:r>
              <w:rPr>
                <w:rFonts w:hint="eastAsia"/>
                <w:color w:val="000000"/>
                <w:szCs w:val="21"/>
              </w:rPr>
              <w:t>非原件</w:t>
            </w:r>
          </w:p>
          <w:p>
            <w:pPr>
              <w:spacing w:line="240" w:lineRule="auto"/>
              <w:rPr>
                <w:color w:val="000000"/>
                <w:szCs w:val="21"/>
              </w:rPr>
            </w:pPr>
            <w:r>
              <w:rPr>
                <w:rFonts w:hint="eastAsia"/>
                <w:color w:val="000000"/>
                <w:szCs w:val="21"/>
              </w:rPr>
              <w:t>有效原件</w:t>
            </w:r>
          </w:p>
          <w:p>
            <w:pPr>
              <w:spacing w:line="240" w:lineRule="auto"/>
              <w:rPr>
                <w:color w:val="000000"/>
                <w:szCs w:val="21"/>
              </w:rPr>
            </w:pPr>
            <w:r>
              <w:rPr>
                <w:rFonts w:hint="eastAsia"/>
                <w:color w:val="000000"/>
                <w:szCs w:val="21"/>
              </w:rPr>
              <w:t>非原件</w:t>
            </w:r>
          </w:p>
          <w:p>
            <w:pPr>
              <w:spacing w:line="240" w:lineRule="auto"/>
              <w:rPr>
                <w:color w:val="000000"/>
                <w:szCs w:val="21"/>
              </w:rPr>
            </w:pPr>
            <w:r>
              <w:rPr>
                <w:rFonts w:hint="eastAsia"/>
                <w:color w:val="000000"/>
                <w:szCs w:val="21"/>
              </w:rPr>
              <w:t>有效原件</w:t>
            </w:r>
          </w:p>
          <w:p>
            <w:pPr>
              <w:spacing w:line="240" w:lineRule="auto"/>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rFonts w:hint="default" w:eastAsia="宋体"/>
                <w:color w:val="000000"/>
                <w:szCs w:val="21"/>
                <w:lang w:val="en-US" w:eastAsia="zh-CN"/>
              </w:rPr>
            </w:pPr>
            <w:r>
              <w:rPr>
                <w:rFonts w:hint="eastAsia"/>
                <w:color w:val="000000"/>
                <w:szCs w:val="21"/>
              </w:rPr>
              <w:t>注：</w:t>
            </w:r>
            <w:r>
              <w:rPr>
                <w:rFonts w:hint="eastAsia"/>
                <w:color w:val="000000"/>
                <w:szCs w:val="21"/>
                <w:lang w:val="en-US" w:eastAsia="zh-CN"/>
              </w:rPr>
              <w:t>增加经营地址：昆明市西山区广福路南悦城二号楼602-603</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rFonts w:hint="eastAsia" w:eastAsia="宋体"/>
                <w:color w:val="000000"/>
                <w:szCs w:val="21"/>
                <w:lang w:eastAsia="zh-CN"/>
              </w:rPr>
            </w:pPr>
            <w:r>
              <w:rPr>
                <w:rFonts w:hint="eastAsia"/>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u w:val="single"/>
                <w:lang w:val="en-US" w:eastAsia="zh-CN"/>
              </w:rPr>
              <w:t>1</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r>
              <w:rPr>
                <w:rFonts w:hint="eastAsia"/>
                <w:color w:val="000000"/>
                <w:szCs w:val="21"/>
                <w:lang w:val="en-US" w:eastAsia="zh-CN"/>
              </w:rPr>
              <w:t>增加经营地址：昆明市西山区广福路南悦城二号楼602-603</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color w:val="000000"/>
                <w:szCs w:val="21"/>
              </w:rPr>
            </w:pPr>
            <w:r>
              <w:rPr>
                <w:rFonts w:hint="eastAsia"/>
                <w:color w:val="000000"/>
                <w:szCs w:val="21"/>
              </w:rPr>
              <w:t>□</w:t>
            </w:r>
          </w:p>
          <w:p>
            <w:pPr>
              <w:rPr>
                <w:rFonts w:hint="eastAsia" w:eastAsia="宋体"/>
                <w:color w:val="000000"/>
                <w:szCs w:val="21"/>
                <w:lang w:eastAsia="zh-CN"/>
              </w:rPr>
            </w:pPr>
            <w:r>
              <w:rPr>
                <w:rFonts w:hint="eastAsia"/>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p>
      <w:pPr>
        <w:jc w:val="left"/>
        <w:rPr>
          <w:rFonts w:ascii="宋体" w:hAnsi="宋体"/>
          <w:color w:val="000000"/>
          <w:sz w:val="20"/>
          <w:szCs w:val="20"/>
        </w:rPr>
      </w:pPr>
    </w:p>
    <w:p>
      <w:pPr>
        <w:jc w:val="left"/>
        <w:rPr>
          <w:color w:val="000000"/>
          <w:sz w:val="20"/>
          <w:szCs w:val="20"/>
        </w:rPr>
      </w:pPr>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pPr>
              <w:rPr>
                <w:color w:val="000000"/>
              </w:rPr>
            </w:pPr>
            <w:bookmarkStart w:id="2" w:name="_GoBack"/>
            <w:r>
              <w:rPr>
                <w:rFonts w:hint="eastAsia" w:eastAsia="宋体"/>
                <w:color w:val="000000"/>
                <w:szCs w:val="21"/>
                <w:lang w:eastAsia="zh-CN"/>
              </w:rPr>
              <w:drawing>
                <wp:anchor distT="0" distB="0" distL="114300" distR="114300" simplePos="0" relativeHeight="251663360" behindDoc="0" locked="0" layoutInCell="1" allowOverlap="1">
                  <wp:simplePos x="0" y="0"/>
                  <wp:positionH relativeFrom="column">
                    <wp:posOffset>-264160</wp:posOffset>
                  </wp:positionH>
                  <wp:positionV relativeFrom="paragraph">
                    <wp:posOffset>-774700</wp:posOffset>
                  </wp:positionV>
                  <wp:extent cx="7149465" cy="10115550"/>
                  <wp:effectExtent l="0" t="0" r="635" b="6350"/>
                  <wp:wrapNone/>
                  <wp:docPr id="3" name="图片 3" descr="D ISC-B-I-12受审核方现场信息确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 ISC-B-I-12受审核方现场信息确认表"/>
                          <pic:cNvPicPr>
                            <a:picLocks noChangeAspect="1"/>
                          </pic:cNvPicPr>
                        </pic:nvPicPr>
                        <pic:blipFill>
                          <a:blip r:embed="rId5"/>
                          <a:stretch>
                            <a:fillRect/>
                          </a:stretch>
                        </pic:blipFill>
                        <pic:spPr>
                          <a:xfrm>
                            <a:off x="0" y="0"/>
                            <a:ext cx="7149465" cy="10115550"/>
                          </a:xfrm>
                          <a:prstGeom prst="rect">
                            <a:avLst/>
                          </a:prstGeom>
                        </pic:spPr>
                      </pic:pic>
                    </a:graphicData>
                  </a:graphic>
                </wp:anchor>
              </w:drawing>
            </w:r>
            <w:bookmarkEnd w:id="2"/>
            <w:r>
              <w:rPr>
                <w:color w:val="000000"/>
              </w:rPr>
              <w:pict>
                <v:line id="直接连接符 2" o:spid="_x0000_s1027" o:spt="20" style="position:absolute;left:0pt;margin-left:27.15pt;margin-top:-0.5pt;height:48.3pt;width:36pt;z-index:251661312;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28" o:spt="20" style="position:absolute;left:0pt;margin-left:-5.15pt;margin-top:22.75pt;height:24.15pt;width:66.75pt;z-index:251660288;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6</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color w:val="000000"/>
                <w:szCs w:val="21"/>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rFonts w:hint="eastAsia" w:eastAsia="宋体"/>
                <w:color w:val="000000"/>
                <w:szCs w:val="21"/>
                <w:lang w:eastAsia="zh-CN"/>
              </w:rPr>
            </w:pPr>
            <w:r>
              <w:rPr>
                <w:rFonts w:hint="eastAsia"/>
                <w:color w:val="000000"/>
                <w:szCs w:val="21"/>
                <w:lang w:eastAsia="zh-CN"/>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rFonts w:hint="eastAsia" w:eastAsia="宋体"/>
                <w:color w:val="000000"/>
                <w:szCs w:val="21"/>
                <w:lang w:eastAsia="zh-CN"/>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color w:val="000000"/>
                <w:szCs w:val="21"/>
              </w:rPr>
            </w:pPr>
            <w:r>
              <w:drawing>
                <wp:anchor distT="0" distB="0" distL="114300" distR="114300" simplePos="0" relativeHeight="251662336" behindDoc="0" locked="0" layoutInCell="1" allowOverlap="1">
                  <wp:simplePos x="0" y="0"/>
                  <wp:positionH relativeFrom="column">
                    <wp:posOffset>4113530</wp:posOffset>
                  </wp:positionH>
                  <wp:positionV relativeFrom="paragraph">
                    <wp:posOffset>92075</wp:posOffset>
                  </wp:positionV>
                  <wp:extent cx="346710" cy="274320"/>
                  <wp:effectExtent l="0" t="0" r="889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46710" cy="274320"/>
                          </a:xfrm>
                          <a:prstGeom prst="rect">
                            <a:avLst/>
                          </a:prstGeom>
                          <a:noFill/>
                          <a:ln>
                            <a:noFill/>
                          </a:ln>
                        </pic:spPr>
                      </pic:pic>
                    </a:graphicData>
                  </a:graphic>
                </wp:anchor>
              </w:drawing>
            </w: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p>
          <w:p>
            <w:pPr>
              <w:rPr>
                <w:color w:val="000000"/>
                <w:szCs w:val="21"/>
              </w:rPr>
            </w:pPr>
          </w:p>
          <w:p>
            <w:pPr>
              <w:ind w:firstLine="3990" w:firstLineChars="1900"/>
              <w:rPr>
                <w:rFonts w:hint="default" w:eastAsia="宋体"/>
                <w:color w:val="000000"/>
                <w:szCs w:val="21"/>
                <w:lang w:val="en-US" w:eastAsia="zh-CN"/>
              </w:rPr>
            </w:pPr>
            <w:r>
              <w:rPr>
                <w:rFonts w:hint="eastAsia"/>
                <w:color w:val="000000"/>
                <w:szCs w:val="21"/>
              </w:rPr>
              <w:t>日期：</w:t>
            </w:r>
            <w:r>
              <w:rPr>
                <w:rFonts w:hint="eastAsia"/>
                <w:color w:val="000000"/>
                <w:szCs w:val="21"/>
                <w:lang w:val="en-US" w:eastAsia="zh-CN"/>
              </w:rPr>
              <w:t>2020.7.21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059" w:type="dxa"/>
            <w:gridSpan w:val="4"/>
            <w:vAlign w:val="center"/>
          </w:tcPr>
          <w:p>
            <w:pPr>
              <w:rPr>
                <w:color w:val="000000"/>
                <w:szCs w:val="21"/>
              </w:rPr>
            </w:pPr>
            <w:r>
              <w:rPr>
                <w:rFonts w:hint="eastAsia"/>
                <w:color w:val="000000"/>
                <w:szCs w:val="21"/>
              </w:rPr>
              <w:t>备注：需二阶段组长核实的问题</w:t>
            </w:r>
          </w:p>
          <w:p>
            <w:pPr>
              <w:rPr>
                <w:color w:val="000000"/>
                <w:szCs w:val="21"/>
              </w:rPr>
            </w:pPr>
          </w:p>
          <w:p>
            <w:pPr>
              <w:ind w:firstLine="3990" w:firstLineChars="1900"/>
              <w:rPr>
                <w:color w:val="000000"/>
                <w:szCs w:val="21"/>
              </w:rPr>
            </w:pPr>
            <w:r>
              <w:rPr>
                <w:rFonts w:hint="eastAsia"/>
                <w:color w:val="000000"/>
                <w:szCs w:val="21"/>
              </w:rPr>
              <w:t>二阶段组长签字：</w:t>
            </w:r>
            <w:r>
              <w:rPr>
                <w:rFonts w:hint="eastAsia"/>
                <w:color w:val="000000"/>
                <w:szCs w:val="21"/>
                <w:lang w:val="en-US" w:eastAsia="zh-CN"/>
              </w:rPr>
              <w:t xml:space="preserve">              </w:t>
            </w:r>
            <w:r>
              <w:rPr>
                <w:rFonts w:hint="eastAsia"/>
                <w:color w:val="000000"/>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ind w:firstLine="408"/>
              <w:rPr>
                <w:color w:val="000000"/>
                <w:szCs w:val="21"/>
              </w:rPr>
            </w:pPr>
          </w:p>
          <w:p>
            <w:pPr>
              <w:ind w:firstLine="408"/>
              <w:rPr>
                <w:color w:val="000000"/>
                <w:szCs w:val="21"/>
              </w:rPr>
            </w:pPr>
            <w:r>
              <w:rPr>
                <w:rFonts w:hint="eastAsia"/>
                <w:color w:val="000000"/>
                <w:szCs w:val="21"/>
              </w:rPr>
              <w:t>受审核方代表签字（盖章）：</w:t>
            </w:r>
          </w:p>
          <w:p>
            <w:pPr>
              <w:ind w:firstLine="408"/>
              <w:rPr>
                <w:color w:val="000000"/>
                <w:szCs w:val="21"/>
              </w:rPr>
            </w:pPr>
            <w:r>
              <w:rPr>
                <w:rFonts w:hint="eastAsia"/>
                <w:color w:val="000000"/>
                <w:szCs w:val="21"/>
              </w:rPr>
              <w:t>日期：</w:t>
            </w:r>
            <w:r>
              <w:rPr>
                <w:rFonts w:hint="eastAsia"/>
                <w:color w:val="000000"/>
                <w:szCs w:val="21"/>
                <w:lang w:val="en-US" w:eastAsia="zh-CN"/>
              </w:rPr>
              <w:t>2020.7.21</w:t>
            </w:r>
          </w:p>
        </w:tc>
      </w:tr>
    </w:tbl>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325.25pt;margin-top:7.5pt;height:30.9pt;width:159.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12</w:t>
                </w:r>
                <w:r>
                  <w:rPr>
                    <w:rFonts w:hint="eastAsia"/>
                    <w:sz w:val="18"/>
                    <w:szCs w:val="18"/>
                  </w:rPr>
                  <w:t>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648" w:firstLineChars="343"/>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2C9B46C9"/>
    <w:rsid w:val="527436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5"/>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0</TotalTime>
  <ScaleCrop>false</ScaleCrop>
  <LinksUpToDate>false</LinksUpToDate>
  <CharactersWithSpaces>1400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LIL</cp:lastModifiedBy>
  <dcterms:modified xsi:type="dcterms:W3CDTF">2020-08-21T10:35:31Z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