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329391"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湖南省筠安检测有限公司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质量管理体系、环境管理体系、职业健康安全管理体系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伍光华</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伍光华、胡一非、林兵</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23568"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伍光华</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2023-N1QMS-3219448</w:t>
            </w:r>
          </w:p>
        </w:tc>
        <w:tc>
          <w:tcPr>
            <w:tcW w:w="3145" w:type="dxa"/>
            <w:vAlign w:val="center"/>
          </w:tcPr>
          <w:p w14:paraId="0AF64EA2">
            <w:pPr>
              <w:spacing w:line="360" w:lineRule="auto"/>
              <w:jc w:val="left"/>
              <w:rPr>
                <w:rFonts w:asciiTheme="minorEastAsia" w:eastAsiaTheme="minorEastAsia" w:hAnsiTheme="minorEastAsia"/>
                <w:szCs w:val="21"/>
              </w:rPr>
            </w:pPr>
            <w:r>
              <w:t>34.02.00</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r>
              <w:t>伍光华</w:t>
            </w:r>
          </w:p>
        </w:tc>
        <w:tc>
          <w:tcPr>
            <w:tcW w:w="1051" w:type="dxa"/>
            <w:vAlign w:val="center"/>
          </w:tcPr>
          <w:p w14:paraId="7EC46543">
            <w:pPr>
              <w:spacing w:line="360" w:lineRule="auto"/>
              <w:jc w:val="left"/>
              <w:rPr>
                <w:rFonts w:asciiTheme="minorEastAsia" w:eastAsiaTheme="minorEastAsia" w:hAnsiTheme="minorEastAsia"/>
              </w:rPr>
            </w:pPr>
            <w:r>
              <w:t>组长</w:t>
            </w:r>
          </w:p>
        </w:tc>
        <w:tc>
          <w:tcPr>
            <w:tcW w:w="1466" w:type="dxa"/>
            <w:vAlign w:val="center"/>
          </w:tcPr>
          <w:p w14:paraId="285054FC">
            <w:pPr>
              <w:spacing w:line="360" w:lineRule="auto"/>
              <w:jc w:val="left"/>
              <w:rPr>
                <w:rFonts w:asciiTheme="minorEastAsia" w:eastAsiaTheme="minorEastAsia" w:hAnsiTheme="minorEastAsia"/>
              </w:rPr>
            </w:pPr>
            <w:r>
              <w:t>审核员</w:t>
            </w:r>
          </w:p>
        </w:tc>
        <w:tc>
          <w:tcPr>
            <w:tcW w:w="2268" w:type="dxa"/>
            <w:vAlign w:val="center"/>
          </w:tcPr>
          <w:p w14:paraId="636EA2FE">
            <w:pPr>
              <w:spacing w:line="360" w:lineRule="auto"/>
              <w:jc w:val="left"/>
              <w:rPr>
                <w:rFonts w:asciiTheme="minorEastAsia" w:eastAsiaTheme="minorEastAsia" w:hAnsiTheme="minorEastAsia"/>
              </w:rPr>
            </w:pPr>
            <w:r>
              <w:t>2023-N1EMS-3219448</w:t>
            </w:r>
          </w:p>
        </w:tc>
        <w:tc>
          <w:tcPr>
            <w:tcW w:w="3145" w:type="dxa"/>
            <w:vAlign w:val="center"/>
          </w:tcPr>
          <w:p w14:paraId="428F7A98">
            <w:pPr>
              <w:spacing w:line="360" w:lineRule="auto"/>
              <w:jc w:val="left"/>
              <w:rPr>
                <w:rFonts w:asciiTheme="minorEastAsia" w:eastAsiaTheme="minorEastAsia" w:hAnsiTheme="minorEastAsia"/>
              </w:rPr>
            </w:pPr>
            <w:r>
              <w:t>34.02.00</w:t>
            </w: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r>
              <w:t>伍光华</w:t>
            </w:r>
          </w:p>
        </w:tc>
        <w:tc>
          <w:tcPr>
            <w:tcW w:w="1051" w:type="dxa"/>
            <w:vAlign w:val="center"/>
          </w:tcPr>
          <w:p w14:paraId="54B56693">
            <w:pPr>
              <w:spacing w:line="360" w:lineRule="auto"/>
              <w:jc w:val="left"/>
              <w:rPr>
                <w:rFonts w:asciiTheme="minorEastAsia" w:eastAsiaTheme="minorEastAsia" w:hAnsiTheme="minorEastAsia"/>
              </w:rPr>
            </w:pPr>
            <w:r>
              <w:t>组长</w:t>
            </w:r>
          </w:p>
        </w:tc>
        <w:tc>
          <w:tcPr>
            <w:tcW w:w="1466" w:type="dxa"/>
            <w:vAlign w:val="center"/>
          </w:tcPr>
          <w:p w14:paraId="51DB799B">
            <w:pPr>
              <w:spacing w:line="360" w:lineRule="auto"/>
              <w:jc w:val="left"/>
              <w:rPr>
                <w:rFonts w:asciiTheme="minorEastAsia" w:eastAsiaTheme="minorEastAsia" w:hAnsiTheme="minorEastAsia"/>
              </w:rPr>
            </w:pPr>
            <w:r>
              <w:t>审核员</w:t>
            </w:r>
          </w:p>
        </w:tc>
        <w:tc>
          <w:tcPr>
            <w:tcW w:w="2268" w:type="dxa"/>
            <w:vAlign w:val="center"/>
          </w:tcPr>
          <w:p w14:paraId="54C7E38B">
            <w:pPr>
              <w:spacing w:line="360" w:lineRule="auto"/>
              <w:jc w:val="left"/>
              <w:rPr>
                <w:rFonts w:asciiTheme="minorEastAsia" w:eastAsiaTheme="minorEastAsia" w:hAnsiTheme="minorEastAsia"/>
              </w:rPr>
            </w:pPr>
            <w:r>
              <w:t>2023-N1OHSMS-3219448</w:t>
            </w:r>
          </w:p>
        </w:tc>
        <w:tc>
          <w:tcPr>
            <w:tcW w:w="3145" w:type="dxa"/>
            <w:vAlign w:val="center"/>
          </w:tcPr>
          <w:p w14:paraId="591646C4">
            <w:pPr>
              <w:spacing w:line="360" w:lineRule="auto"/>
              <w:jc w:val="left"/>
              <w:rPr>
                <w:rFonts w:asciiTheme="minorEastAsia" w:eastAsiaTheme="minorEastAsia" w:hAnsiTheme="minorEastAsia"/>
              </w:rPr>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胡一非</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2024-N0QMS-1453681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胡一非</w:t>
            </w:r>
          </w:p>
        </w:tc>
        <w:tc>
          <w:tcPr>
            <w:tcW w:w="1051" w:type="dxa"/>
            <w:vAlign w:val="center"/>
          </w:tcPr>
          <w:p>
            <w:pPr>
              <w:jc w:val="left"/>
            </w:pPr>
            <w:r>
              <w:t>组员</w:t>
            </w:r>
          </w:p>
        </w:tc>
        <w:tc>
          <w:tcPr>
            <w:tcW w:w="1466" w:type="dxa"/>
            <w:vAlign w:val="center"/>
          </w:tcPr>
          <w:p>
            <w:pPr>
              <w:jc w:val="left"/>
            </w:pPr>
            <w:r>
              <w:t>实习审核员</w:t>
            </w:r>
          </w:p>
        </w:tc>
        <w:tc>
          <w:tcPr>
            <w:tcW w:w="2268" w:type="dxa"/>
            <w:vAlign w:val="center"/>
          </w:tcPr>
          <w:p>
            <w:pPr>
              <w:jc w:val="left"/>
            </w:pPr>
            <w:r>
              <w:t>2025-N0EMS-1453681</w:t>
            </w:r>
          </w:p>
        </w:tc>
        <w:tc>
          <w:tcPr>
            <w:tcW w:w="3145" w:type="dxa"/>
            <w:vAlign w:val="center"/>
          </w:tcPr>
          <w:p>
            <w:pPr>
              <w:jc w:val="left"/>
            </w:pP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2024-N1QMS-6059501</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2023-N1EMS-4059501</w:t>
            </w:r>
          </w:p>
        </w:tc>
        <w:tc>
          <w:tcPr>
            <w:tcW w:w="3145" w:type="dxa"/>
            <w:vAlign w:val="center"/>
          </w:tcPr>
          <w:p>
            <w:pPr>
              <w:jc w:val="left"/>
            </w:pPr>
            <w:r>
              <w:t>34.02.00</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left"/>
            </w:pPr>
          </w:p>
        </w:tc>
        <w:tc>
          <w:tcPr>
            <w:tcW w:w="1247" w:type="dxa"/>
            <w:vAlign w:val="center"/>
          </w:tcPr>
          <w:p>
            <w:pPr>
              <w:jc w:val="left"/>
            </w:pPr>
            <w:r>
              <w:t>林兵</w:t>
            </w:r>
          </w:p>
        </w:tc>
        <w:tc>
          <w:tcPr>
            <w:tcW w:w="1051" w:type="dxa"/>
            <w:vAlign w:val="center"/>
          </w:tcPr>
          <w:p>
            <w:pPr>
              <w:jc w:val="left"/>
            </w:pPr>
            <w:r>
              <w:t>组员</w:t>
            </w:r>
          </w:p>
        </w:tc>
        <w:tc>
          <w:tcPr>
            <w:tcW w:w="1466" w:type="dxa"/>
            <w:vAlign w:val="center"/>
          </w:tcPr>
          <w:p>
            <w:pPr>
              <w:jc w:val="left"/>
            </w:pPr>
            <w:r>
              <w:t>审核员</w:t>
            </w:r>
          </w:p>
        </w:tc>
        <w:tc>
          <w:tcPr>
            <w:tcW w:w="2268" w:type="dxa"/>
            <w:vAlign w:val="center"/>
          </w:tcPr>
          <w:p>
            <w:pPr>
              <w:jc w:val="left"/>
            </w:pPr>
            <w:r>
              <w:t>2022-N1OHSMS-3059501</w:t>
            </w:r>
          </w:p>
        </w:tc>
        <w:tc>
          <w:tcPr>
            <w:tcW w:w="3145" w:type="dxa"/>
            <w:vAlign w:val="center"/>
          </w:tcPr>
          <w:p>
            <w:pPr>
              <w:jc w:val="left"/>
            </w:pPr>
            <w:r>
              <w:t>34.02.00</w:t>
            </w: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质量管理体系、环境管理体系、职业健康安全管理体系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GB/T19001-2016/ISO9001:2015、GB/T 24001-2016/ISO14001:2015、GB/T45001-2020 / ISO45001：2018</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2025年05月16日上午至2025年05月17日下午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2025年05月16日上午至2025年05月17日下午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伍光华</w:t>
      </w:r>
      <w:r>
        <w:rPr>
          <w:rFonts w:hint="eastAsia"/>
          <w:b/>
          <w:color w:val="auto"/>
          <w:kern w:val="2"/>
          <w:sz w:val="21"/>
          <w:lang w:val="en-GB"/>
        </w:rPr>
        <w:t xml:space="preserve">  </w:t>
      </w:r>
      <w:r>
        <w:rPr>
          <w:rFonts w:hint="eastAsia"/>
          <w:b/>
          <w:color w:val="auto"/>
          <w:kern w:val="2"/>
          <w:sz w:val="21"/>
          <w:lang w:val="en-GB"/>
        </w:rPr>
        <w:t>伍光华、胡一非、林兵</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9721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