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07" w:rsidRDefault="0072104C">
      <w:pPr>
        <w:spacing w:afterLines="50" w:after="120" w:line="240" w:lineRule="exact"/>
        <w:ind w:firstLineChars="3210" w:firstLine="6741"/>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10500-2024-QEO</w:t>
      </w:r>
    </w:p>
    <w:p w:rsidR="006C2707" w:rsidRDefault="0072104C">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a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6"/>
        <w:gridCol w:w="84"/>
        <w:gridCol w:w="3321"/>
        <w:gridCol w:w="1223"/>
        <w:gridCol w:w="1275"/>
        <w:gridCol w:w="2483"/>
      </w:tblGrid>
      <w:tr w:rsidR="006C2707">
        <w:tc>
          <w:tcPr>
            <w:tcW w:w="1576" w:type="dxa"/>
            <w:vAlign w:val="center"/>
          </w:tcPr>
          <w:p w:rsidR="006C2707" w:rsidRDefault="0072104C">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6C2707" w:rsidRDefault="0072104C">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广州日报报业经营有限公司</w:t>
            </w:r>
          </w:p>
        </w:tc>
        <w:tc>
          <w:tcPr>
            <w:tcW w:w="1275" w:type="dxa"/>
            <w:vAlign w:val="center"/>
          </w:tcPr>
          <w:p w:rsidR="006C2707" w:rsidRDefault="0072104C">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6C2707" w:rsidRDefault="0072104C">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周俊敏</w:t>
            </w:r>
          </w:p>
        </w:tc>
      </w:tr>
      <w:tr w:rsidR="006C2707">
        <w:tc>
          <w:tcPr>
            <w:tcW w:w="1576" w:type="dxa"/>
            <w:vAlign w:val="center"/>
          </w:tcPr>
          <w:p w:rsidR="006C2707" w:rsidRDefault="0072104C">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rsidR="006C2707" w:rsidRDefault="0072104C">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91440101687667302A</w:t>
            </w:r>
            <w:r w:rsidR="004D5770">
              <w:rPr>
                <w:rFonts w:asciiTheme="minorEastAsia" w:eastAsiaTheme="minorEastAsia" w:hAnsiTheme="minorEastAsia" w:hint="eastAsia"/>
                <w:bCs/>
                <w:sz w:val="21"/>
                <w:szCs w:val="21"/>
              </w:rPr>
              <w:t>1</w:t>
            </w:r>
            <w:bookmarkStart w:id="3" w:name="_GoBack"/>
            <w:bookmarkEnd w:id="3"/>
          </w:p>
        </w:tc>
        <w:tc>
          <w:tcPr>
            <w:tcW w:w="1275" w:type="dxa"/>
            <w:vAlign w:val="center"/>
          </w:tcPr>
          <w:p w:rsidR="006C2707" w:rsidRDefault="0072104C">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6C2707" w:rsidRDefault="0072104C">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w:t>
            </w:r>
            <w:r>
              <w:rPr>
                <w:rFonts w:asciiTheme="minorEastAsia" w:eastAsiaTheme="minorEastAsia" w:hAnsiTheme="minorEastAsia" w:hint="eastAsia"/>
                <w:bCs/>
                <w:sz w:val="21"/>
                <w:szCs w:val="21"/>
              </w:rPr>
              <w:t>认可</w:t>
            </w:r>
            <w:r>
              <w:rPr>
                <w:rFonts w:asciiTheme="minorEastAsia" w:eastAsiaTheme="minorEastAsia" w:hAnsiTheme="minorEastAsia" w:hint="eastAsia"/>
                <w:bCs/>
                <w:sz w:val="21"/>
                <w:szCs w:val="21"/>
              </w:rPr>
              <w:t>,Q:</w:t>
            </w:r>
            <w:r>
              <w:rPr>
                <w:rFonts w:asciiTheme="minorEastAsia" w:eastAsiaTheme="minorEastAsia" w:hAnsiTheme="minorEastAsia" w:hint="eastAsia"/>
                <w:bCs/>
                <w:sz w:val="21"/>
                <w:szCs w:val="21"/>
              </w:rPr>
              <w:t>认可</w:t>
            </w:r>
            <w:r>
              <w:rPr>
                <w:rFonts w:asciiTheme="minorEastAsia" w:eastAsiaTheme="minorEastAsia" w:hAnsiTheme="minorEastAsia" w:hint="eastAsia"/>
                <w:bCs/>
                <w:sz w:val="21"/>
                <w:szCs w:val="21"/>
              </w:rPr>
              <w:t>,O:</w:t>
            </w:r>
            <w:r>
              <w:rPr>
                <w:rFonts w:asciiTheme="minorEastAsia" w:eastAsiaTheme="minorEastAsia" w:hAnsiTheme="minorEastAsia" w:hint="eastAsia"/>
                <w:bCs/>
                <w:sz w:val="21"/>
                <w:szCs w:val="21"/>
              </w:rPr>
              <w:t>认可</w:t>
            </w:r>
          </w:p>
        </w:tc>
      </w:tr>
      <w:tr w:rsidR="006C2707">
        <w:tc>
          <w:tcPr>
            <w:tcW w:w="1576" w:type="dxa"/>
          </w:tcPr>
          <w:p w:rsidR="006C2707" w:rsidRDefault="0072104C">
            <w:pPr>
              <w:snapToGrid w:val="0"/>
              <w:spacing w:line="276" w:lineRule="auto"/>
              <w:jc w:val="center"/>
              <w:rPr>
                <w:bCs/>
                <w:sz w:val="21"/>
                <w:szCs w:val="21"/>
              </w:rPr>
            </w:pPr>
            <w:r>
              <w:rPr>
                <w:rFonts w:hint="eastAsia"/>
                <w:bCs/>
                <w:sz w:val="21"/>
                <w:szCs w:val="21"/>
              </w:rPr>
              <w:t>认证标准</w:t>
            </w:r>
          </w:p>
        </w:tc>
        <w:tc>
          <w:tcPr>
            <w:tcW w:w="8386" w:type="dxa"/>
            <w:gridSpan w:val="5"/>
          </w:tcPr>
          <w:p w:rsidR="006C2707" w:rsidRDefault="0072104C">
            <w:pPr>
              <w:pStyle w:val="a3"/>
              <w:spacing w:line="276" w:lineRule="auto"/>
              <w:ind w:firstLine="0"/>
              <w:rPr>
                <w:bCs/>
                <w:sz w:val="21"/>
                <w:szCs w:val="21"/>
              </w:rPr>
            </w:pPr>
            <w:r>
              <w:rPr>
                <w:rFonts w:hint="eastAsia"/>
                <w:bCs/>
                <w:sz w:val="21"/>
                <w:szCs w:val="21"/>
              </w:rPr>
              <w:t>GB/T 24001-2016/ISO14001:2015</w:t>
            </w:r>
            <w:r>
              <w:rPr>
                <w:rFonts w:hint="eastAsia"/>
                <w:bCs/>
                <w:sz w:val="21"/>
                <w:szCs w:val="21"/>
              </w:rPr>
              <w:t>、</w:t>
            </w:r>
            <w:r>
              <w:rPr>
                <w:rFonts w:hint="eastAsia"/>
                <w:bCs/>
                <w:sz w:val="21"/>
                <w:szCs w:val="21"/>
              </w:rPr>
              <w:t>GB/T19001-2016/ISO9001:2015</w:t>
            </w:r>
            <w:r>
              <w:rPr>
                <w:rFonts w:hint="eastAsia"/>
                <w:bCs/>
                <w:sz w:val="21"/>
                <w:szCs w:val="21"/>
              </w:rPr>
              <w:t>、</w:t>
            </w:r>
            <w:r>
              <w:rPr>
                <w:rFonts w:hint="eastAsia"/>
                <w:bCs/>
                <w:sz w:val="21"/>
                <w:szCs w:val="21"/>
              </w:rPr>
              <w:t>GB/T45001-2020 / ISO45001</w:t>
            </w:r>
            <w:r>
              <w:rPr>
                <w:rFonts w:hint="eastAsia"/>
                <w:bCs/>
                <w:sz w:val="21"/>
                <w:szCs w:val="21"/>
              </w:rPr>
              <w:t>：</w:t>
            </w:r>
            <w:r>
              <w:rPr>
                <w:rFonts w:hint="eastAsia"/>
                <w:bCs/>
                <w:sz w:val="21"/>
                <w:szCs w:val="21"/>
              </w:rPr>
              <w:t>2018</w:t>
            </w:r>
          </w:p>
        </w:tc>
      </w:tr>
      <w:tr w:rsidR="006C2707">
        <w:tc>
          <w:tcPr>
            <w:tcW w:w="1576" w:type="dxa"/>
          </w:tcPr>
          <w:p w:rsidR="006C2707" w:rsidRDefault="0072104C">
            <w:pPr>
              <w:snapToGrid w:val="0"/>
              <w:spacing w:line="276" w:lineRule="auto"/>
              <w:jc w:val="center"/>
              <w:rPr>
                <w:bCs/>
                <w:sz w:val="21"/>
                <w:szCs w:val="21"/>
              </w:rPr>
            </w:pPr>
            <w:r>
              <w:rPr>
                <w:rFonts w:hint="eastAsia"/>
                <w:bCs/>
                <w:sz w:val="21"/>
                <w:szCs w:val="21"/>
              </w:rPr>
              <w:t>审核类型</w:t>
            </w:r>
          </w:p>
        </w:tc>
        <w:tc>
          <w:tcPr>
            <w:tcW w:w="8386" w:type="dxa"/>
            <w:gridSpan w:val="5"/>
          </w:tcPr>
          <w:p w:rsidR="006C2707" w:rsidRDefault="0072104C">
            <w:pPr>
              <w:pStyle w:val="a3"/>
              <w:spacing w:line="276" w:lineRule="auto"/>
              <w:ind w:firstLine="0"/>
              <w:rPr>
                <w:bCs/>
                <w:sz w:val="21"/>
                <w:szCs w:val="21"/>
              </w:rPr>
            </w:pPr>
            <w:r>
              <w:rPr>
                <w:rFonts w:hint="eastAsia"/>
                <w:bCs/>
                <w:color w:val="000000" w:themeColor="text1"/>
                <w:spacing w:val="-2"/>
                <w:sz w:val="21"/>
                <w:szCs w:val="21"/>
              </w:rPr>
              <w:t>■初审</w:t>
            </w:r>
            <w:r>
              <w:rPr>
                <w:rFonts w:hint="eastAsia"/>
                <w:bCs/>
                <w:color w:val="000000" w:themeColor="text1"/>
                <w:spacing w:val="-2"/>
                <w:sz w:val="21"/>
                <w:szCs w:val="21"/>
              </w:rPr>
              <w:t xml:space="preserve">        </w:t>
            </w:r>
            <w:r>
              <w:rPr>
                <w:rFonts w:hint="eastAsia"/>
                <w:bCs/>
                <w:color w:val="000000" w:themeColor="text1"/>
                <w:spacing w:val="-2"/>
                <w:sz w:val="21"/>
                <w:szCs w:val="21"/>
              </w:rPr>
              <w:t>□再认证</w:t>
            </w:r>
            <w:r>
              <w:rPr>
                <w:rFonts w:hint="eastAsia"/>
                <w:bCs/>
                <w:color w:val="000000" w:themeColor="text1"/>
                <w:spacing w:val="-2"/>
                <w:sz w:val="21"/>
                <w:szCs w:val="21"/>
              </w:rPr>
              <w:t xml:space="preserve">  </w:t>
            </w:r>
          </w:p>
          <w:p w:rsidR="006C2707" w:rsidRDefault="0072104C">
            <w:pPr>
              <w:pStyle w:val="a3"/>
              <w:spacing w:line="276" w:lineRule="auto"/>
              <w:ind w:firstLine="0"/>
              <w:rPr>
                <w:bCs/>
                <w:color w:val="000000" w:themeColor="text1"/>
                <w:spacing w:val="-2"/>
                <w:sz w:val="21"/>
                <w:szCs w:val="21"/>
              </w:rPr>
            </w:pPr>
            <w:r>
              <w:rPr>
                <w:rFonts w:hint="eastAsia"/>
                <w:bCs/>
                <w:color w:val="000000" w:themeColor="text1"/>
                <w:spacing w:val="-2"/>
                <w:sz w:val="21"/>
                <w:szCs w:val="21"/>
              </w:rPr>
              <w:t>□第</w:t>
            </w:r>
            <w:r>
              <w:rPr>
                <w:rFonts w:hint="eastAsia"/>
                <w:bCs/>
                <w:color w:val="000000" w:themeColor="text1"/>
                <w:spacing w:val="-2"/>
                <w:sz w:val="21"/>
                <w:szCs w:val="21"/>
              </w:rPr>
              <w:t xml:space="preserve">    </w:t>
            </w:r>
            <w:r>
              <w:rPr>
                <w:rFonts w:hint="eastAsia"/>
                <w:bCs/>
                <w:color w:val="000000" w:themeColor="text1"/>
                <w:spacing w:val="-2"/>
                <w:sz w:val="21"/>
                <w:szCs w:val="21"/>
              </w:rPr>
              <w:t>次监审</w:t>
            </w:r>
            <w:r>
              <w:rPr>
                <w:rFonts w:hint="eastAsia"/>
                <w:bCs/>
                <w:color w:val="000000" w:themeColor="text1"/>
                <w:spacing w:val="-2"/>
                <w:sz w:val="21"/>
                <w:szCs w:val="21"/>
              </w:rPr>
              <w:t xml:space="preserve">  </w:t>
            </w:r>
            <w:r>
              <w:rPr>
                <w:rFonts w:hint="eastAsia"/>
                <w:bCs/>
                <w:color w:val="000000" w:themeColor="text1"/>
                <w:spacing w:val="-2"/>
                <w:sz w:val="21"/>
                <w:szCs w:val="21"/>
              </w:rPr>
              <w:t>□特殊审核</w:t>
            </w:r>
            <w:r>
              <w:rPr>
                <w:rFonts w:hint="eastAsia"/>
                <w:bCs/>
                <w:color w:val="000000" w:themeColor="text1"/>
                <w:spacing w:val="-2"/>
                <w:sz w:val="21"/>
                <w:szCs w:val="21"/>
              </w:rPr>
              <w:t xml:space="preserve"> </w:t>
            </w:r>
            <w:r>
              <w:rPr>
                <w:rFonts w:hint="eastAsia"/>
                <w:bCs/>
                <w:color w:val="000000" w:themeColor="text1"/>
                <w:spacing w:val="-2"/>
                <w:sz w:val="21"/>
                <w:szCs w:val="21"/>
              </w:rPr>
              <w:t>□其他</w:t>
            </w:r>
            <w:r>
              <w:rPr>
                <w:rFonts w:hint="eastAsia"/>
                <w:bCs/>
                <w:color w:val="000000" w:themeColor="text1"/>
                <w:spacing w:val="-2"/>
                <w:sz w:val="21"/>
                <w:szCs w:val="21"/>
              </w:rPr>
              <w:t xml:space="preserve">    </w:t>
            </w:r>
          </w:p>
          <w:p w:rsidR="006C2707" w:rsidRDefault="006C2707">
            <w:pPr>
              <w:pStyle w:val="a3"/>
              <w:spacing w:line="276" w:lineRule="auto"/>
              <w:ind w:firstLine="0"/>
              <w:rPr>
                <w:bCs/>
                <w:color w:val="000000" w:themeColor="text1"/>
                <w:spacing w:val="-2"/>
                <w:sz w:val="21"/>
                <w:szCs w:val="21"/>
              </w:rPr>
            </w:pPr>
          </w:p>
        </w:tc>
      </w:tr>
      <w:tr w:rsidR="006C2707">
        <w:tc>
          <w:tcPr>
            <w:tcW w:w="1576" w:type="dxa"/>
          </w:tcPr>
          <w:p w:rsidR="006C2707" w:rsidRDefault="0072104C">
            <w:pPr>
              <w:snapToGrid w:val="0"/>
              <w:spacing w:line="276" w:lineRule="auto"/>
              <w:jc w:val="center"/>
              <w:rPr>
                <w:bCs/>
                <w:sz w:val="21"/>
                <w:szCs w:val="21"/>
              </w:rPr>
            </w:pPr>
            <w:r>
              <w:rPr>
                <w:rFonts w:hint="eastAsia"/>
                <w:bCs/>
                <w:sz w:val="21"/>
                <w:szCs w:val="21"/>
              </w:rPr>
              <w:t>变更内容</w:t>
            </w:r>
          </w:p>
        </w:tc>
        <w:tc>
          <w:tcPr>
            <w:tcW w:w="8386" w:type="dxa"/>
            <w:gridSpan w:val="5"/>
          </w:tcPr>
          <w:p w:rsidR="006C2707" w:rsidRDefault="0072104C">
            <w:pPr>
              <w:pStyle w:val="a3"/>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rsidR="006C2707">
        <w:trPr>
          <w:trHeight w:val="1638"/>
        </w:trPr>
        <w:tc>
          <w:tcPr>
            <w:tcW w:w="9962" w:type="dxa"/>
            <w:gridSpan w:val="6"/>
            <w:shd w:val="clear" w:color="auto" w:fill="F2F2F2" w:themeFill="background1" w:themeFillShade="F2"/>
          </w:tcPr>
          <w:p w:rsidR="006C2707" w:rsidRDefault="0072104C" w:rsidP="004D5770">
            <w:pPr>
              <w:pStyle w:val="Body9ptBold"/>
              <w:spacing w:line="276" w:lineRule="auto"/>
              <w:ind w:left="0" w:firstLineChars="1700" w:firstLine="3584"/>
              <w:rPr>
                <w:bCs/>
                <w:color w:val="000000" w:themeColor="text1"/>
                <w:sz w:val="21"/>
                <w:szCs w:val="21"/>
              </w:rPr>
            </w:pPr>
            <w:r>
              <w:rPr>
                <w:rFonts w:hint="eastAsia"/>
                <w:bCs/>
                <w:color w:val="000000" w:themeColor="text1"/>
                <w:sz w:val="21"/>
                <w:szCs w:val="21"/>
              </w:rPr>
              <w:t>证书标识申请说明</w:t>
            </w:r>
          </w:p>
          <w:p w:rsidR="006C2707" w:rsidRDefault="0072104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6C2707" w:rsidRDefault="0072104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6C2707" w:rsidRDefault="0072104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6C2707" w:rsidRDefault="0072104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rsidR="006C2707">
        <w:trPr>
          <w:trHeight w:val="300"/>
        </w:trPr>
        <w:tc>
          <w:tcPr>
            <w:tcW w:w="9962" w:type="dxa"/>
            <w:gridSpan w:val="6"/>
          </w:tcPr>
          <w:p w:rsidR="006C2707" w:rsidRDefault="0072104C">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rsidR="006C2707">
        <w:trPr>
          <w:trHeight w:val="312"/>
        </w:trPr>
        <w:tc>
          <w:tcPr>
            <w:tcW w:w="1576" w:type="dxa"/>
            <w:vAlign w:val="center"/>
          </w:tcPr>
          <w:p w:rsidR="006C2707" w:rsidRDefault="0072104C">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6C2707" w:rsidRDefault="0072104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广州日报报业经营有限公司</w:t>
            </w:r>
          </w:p>
          <w:p w:rsidR="006C2707" w:rsidRDefault="0072104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R="006C2707">
        <w:trPr>
          <w:trHeight w:val="376"/>
        </w:trPr>
        <w:tc>
          <w:tcPr>
            <w:tcW w:w="1576" w:type="dxa"/>
            <w:vAlign w:val="center"/>
          </w:tcPr>
          <w:p w:rsidR="006C2707" w:rsidRDefault="0072104C">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6C2707" w:rsidRDefault="0072104C">
            <w:pPr>
              <w:snapToGrid w:val="0"/>
              <w:spacing w:line="0" w:lineRule="atLeast"/>
              <w:jc w:val="left"/>
              <w:rPr>
                <w:sz w:val="21"/>
                <w:szCs w:val="21"/>
              </w:rPr>
            </w:pPr>
            <w:r>
              <w:rPr>
                <w:rFonts w:hint="eastAsia"/>
                <w:sz w:val="21"/>
                <w:szCs w:val="21"/>
              </w:rPr>
              <w:t>广州市越秀区同乐路</w:t>
            </w:r>
            <w:r>
              <w:rPr>
                <w:rFonts w:hint="eastAsia"/>
                <w:sz w:val="21"/>
                <w:szCs w:val="21"/>
              </w:rPr>
              <w:t>14</w:t>
            </w:r>
            <w:r>
              <w:rPr>
                <w:rFonts w:hint="eastAsia"/>
                <w:sz w:val="21"/>
                <w:szCs w:val="21"/>
              </w:rPr>
              <w:t>、</w:t>
            </w:r>
            <w:r>
              <w:rPr>
                <w:rFonts w:hint="eastAsia"/>
                <w:sz w:val="21"/>
                <w:szCs w:val="21"/>
              </w:rPr>
              <w:t>16</w:t>
            </w:r>
            <w:r>
              <w:rPr>
                <w:rFonts w:hint="eastAsia"/>
                <w:sz w:val="21"/>
                <w:szCs w:val="21"/>
              </w:rPr>
              <w:t>、</w:t>
            </w:r>
            <w:r>
              <w:rPr>
                <w:rFonts w:hint="eastAsia"/>
                <w:sz w:val="21"/>
                <w:szCs w:val="21"/>
              </w:rPr>
              <w:t>18</w:t>
            </w:r>
            <w:r>
              <w:rPr>
                <w:rFonts w:hint="eastAsia"/>
                <w:sz w:val="21"/>
                <w:szCs w:val="21"/>
              </w:rPr>
              <w:t>号一、二楼</w:t>
            </w:r>
          </w:p>
          <w:p w:rsidR="006C2707" w:rsidRDefault="0072104C">
            <w:pPr>
              <w:snapToGrid w:val="0"/>
              <w:spacing w:line="0" w:lineRule="atLeast"/>
              <w:jc w:val="left"/>
              <w:rPr>
                <w:bCs/>
                <w:sz w:val="21"/>
                <w:szCs w:val="21"/>
              </w:rPr>
            </w:pPr>
            <w:r>
              <w:rPr>
                <w:rFonts w:cs="Arial"/>
                <w:bCs/>
                <w:sz w:val="21"/>
                <w:szCs w:val="21"/>
              </w:rPr>
              <w:t xml:space="preserve">Registration </w:t>
            </w:r>
            <w:r>
              <w:rPr>
                <w:rFonts w:cs="Arial"/>
                <w:bCs/>
                <w:sz w:val="21"/>
                <w:szCs w:val="21"/>
              </w:rPr>
              <w:t>Address</w:t>
            </w:r>
            <w:r>
              <w:rPr>
                <w:rFonts w:cs="Arial" w:hint="eastAsia"/>
                <w:bCs/>
                <w:sz w:val="21"/>
                <w:szCs w:val="21"/>
              </w:rPr>
              <w:t>：</w:t>
            </w:r>
          </w:p>
        </w:tc>
      </w:tr>
      <w:tr w:rsidR="006C2707">
        <w:trPr>
          <w:trHeight w:val="437"/>
        </w:trPr>
        <w:tc>
          <w:tcPr>
            <w:tcW w:w="1576" w:type="dxa"/>
            <w:vAlign w:val="center"/>
          </w:tcPr>
          <w:p w:rsidR="006C2707" w:rsidRDefault="0072104C">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6C2707" w:rsidRDefault="0072104C">
            <w:pPr>
              <w:snapToGrid w:val="0"/>
              <w:spacing w:line="0" w:lineRule="atLeast"/>
              <w:jc w:val="left"/>
              <w:rPr>
                <w:sz w:val="21"/>
                <w:szCs w:val="21"/>
              </w:rPr>
            </w:pPr>
            <w:r>
              <w:rPr>
                <w:rFonts w:hint="eastAsia"/>
                <w:sz w:val="21"/>
                <w:szCs w:val="21"/>
              </w:rPr>
              <w:t>广东省广州市海珠区阅江西路</w:t>
            </w:r>
            <w:r>
              <w:rPr>
                <w:rFonts w:hint="eastAsia"/>
                <w:sz w:val="21"/>
                <w:szCs w:val="21"/>
              </w:rPr>
              <w:t>366</w:t>
            </w:r>
            <w:r>
              <w:rPr>
                <w:rFonts w:hint="eastAsia"/>
                <w:sz w:val="21"/>
                <w:szCs w:val="21"/>
              </w:rPr>
              <w:t>号广报中心裙楼三楼</w:t>
            </w:r>
          </w:p>
          <w:p w:rsidR="006C2707" w:rsidRDefault="006C2707">
            <w:pPr>
              <w:snapToGrid w:val="0"/>
              <w:spacing w:line="0" w:lineRule="atLeast"/>
              <w:jc w:val="left"/>
              <w:rPr>
                <w:sz w:val="21"/>
                <w:szCs w:val="21"/>
              </w:rPr>
            </w:pPr>
          </w:p>
          <w:p w:rsidR="006C2707" w:rsidRDefault="0072104C">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R="006C2707">
        <w:trPr>
          <w:trHeight w:val="437"/>
        </w:trPr>
        <w:tc>
          <w:tcPr>
            <w:tcW w:w="1576" w:type="dxa"/>
            <w:vAlign w:val="center"/>
          </w:tcPr>
          <w:p w:rsidR="006C2707" w:rsidRDefault="0072104C">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6C2707" w:rsidRDefault="0072104C">
            <w:pPr>
              <w:snapToGrid w:val="0"/>
              <w:spacing w:line="0" w:lineRule="atLeast"/>
              <w:jc w:val="left"/>
              <w:rPr>
                <w:sz w:val="21"/>
                <w:szCs w:val="21"/>
                <w:lang w:val="en-GB"/>
              </w:rPr>
            </w:pPr>
            <w:bookmarkStart w:id="4" w:name="审核范围"/>
            <w:bookmarkEnd w:id="4"/>
            <w:r>
              <w:rPr>
                <w:rFonts w:hint="eastAsia"/>
                <w:sz w:val="21"/>
                <w:szCs w:val="21"/>
                <w:lang w:val="en-GB"/>
              </w:rPr>
              <w:t>E:</w:t>
            </w:r>
            <w:r>
              <w:rPr>
                <w:rFonts w:hint="eastAsia"/>
                <w:sz w:val="21"/>
                <w:szCs w:val="21"/>
                <w:lang w:val="en-GB"/>
              </w:rPr>
              <w:t>会议及展览服务；展台设计服务；广告设计、制作、发布所涉及场所的相关环境管理活动</w:t>
            </w:r>
          </w:p>
          <w:p w:rsidR="006C2707" w:rsidRDefault="0072104C">
            <w:pPr>
              <w:snapToGrid w:val="0"/>
              <w:spacing w:line="0" w:lineRule="atLeast"/>
              <w:jc w:val="left"/>
              <w:rPr>
                <w:sz w:val="21"/>
                <w:szCs w:val="21"/>
                <w:lang w:val="en-GB"/>
              </w:rPr>
            </w:pPr>
            <w:r>
              <w:rPr>
                <w:rFonts w:hint="eastAsia"/>
                <w:sz w:val="21"/>
                <w:szCs w:val="21"/>
                <w:lang w:val="en-GB"/>
              </w:rPr>
              <w:t>Q:</w:t>
            </w:r>
            <w:r>
              <w:rPr>
                <w:rFonts w:hint="eastAsia"/>
                <w:sz w:val="21"/>
                <w:szCs w:val="21"/>
                <w:lang w:val="en-GB"/>
              </w:rPr>
              <w:t>会议及展览服务；展台设计服务；广告设计、制作、发布</w:t>
            </w:r>
          </w:p>
          <w:p w:rsidR="006C2707" w:rsidRDefault="0072104C">
            <w:pPr>
              <w:snapToGrid w:val="0"/>
              <w:spacing w:line="0" w:lineRule="atLeast"/>
              <w:jc w:val="left"/>
              <w:rPr>
                <w:sz w:val="21"/>
                <w:szCs w:val="21"/>
                <w:lang w:val="en-GB"/>
              </w:rPr>
            </w:pPr>
            <w:r>
              <w:rPr>
                <w:rFonts w:hint="eastAsia"/>
                <w:sz w:val="21"/>
                <w:szCs w:val="21"/>
                <w:lang w:val="en-GB"/>
              </w:rPr>
              <w:t>O:</w:t>
            </w:r>
            <w:r>
              <w:rPr>
                <w:rFonts w:hint="eastAsia"/>
                <w:sz w:val="21"/>
                <w:szCs w:val="21"/>
                <w:lang w:val="en-GB"/>
              </w:rPr>
              <w:t>会议及展览服务；展台设计服务；广告设计、制作、发布所涉及场所的相关职业健康安全管理活动</w:t>
            </w:r>
          </w:p>
          <w:p w:rsidR="006C2707" w:rsidRDefault="006C2707">
            <w:pPr>
              <w:snapToGrid w:val="0"/>
              <w:spacing w:line="0" w:lineRule="atLeast"/>
              <w:jc w:val="left"/>
              <w:rPr>
                <w:sz w:val="21"/>
                <w:szCs w:val="21"/>
                <w:lang w:val="en-GB"/>
              </w:rPr>
            </w:pPr>
          </w:p>
          <w:p w:rsidR="006C2707" w:rsidRDefault="0072104C">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R="006C2707">
        <w:tc>
          <w:tcPr>
            <w:tcW w:w="9962" w:type="dxa"/>
            <w:gridSpan w:val="6"/>
            <w:shd w:val="clear" w:color="auto" w:fill="auto"/>
          </w:tcPr>
          <w:p w:rsidR="006C2707" w:rsidRDefault="0072104C">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R="006C2707">
        <w:tc>
          <w:tcPr>
            <w:tcW w:w="9962" w:type="dxa"/>
            <w:gridSpan w:val="6"/>
          </w:tcPr>
          <w:p w:rsidR="006C2707" w:rsidRDefault="0072104C">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rsidR="006C2707">
        <w:trPr>
          <w:trHeight w:val="312"/>
        </w:trPr>
        <w:tc>
          <w:tcPr>
            <w:tcW w:w="1576" w:type="dxa"/>
            <w:vAlign w:val="center"/>
          </w:tcPr>
          <w:p w:rsidR="006C2707" w:rsidRDefault="0072104C">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6C2707" w:rsidRDefault="0072104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广州日报报业经营有限公司</w:t>
            </w:r>
          </w:p>
          <w:p w:rsidR="006C2707" w:rsidRDefault="0072104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R="006C2707">
        <w:trPr>
          <w:trHeight w:val="376"/>
        </w:trPr>
        <w:tc>
          <w:tcPr>
            <w:tcW w:w="1576" w:type="dxa"/>
            <w:vAlign w:val="center"/>
          </w:tcPr>
          <w:p w:rsidR="006C2707" w:rsidRDefault="0072104C">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6C2707" w:rsidRDefault="0072104C">
            <w:pPr>
              <w:snapToGrid w:val="0"/>
              <w:spacing w:line="0" w:lineRule="atLeast"/>
              <w:jc w:val="left"/>
              <w:rPr>
                <w:sz w:val="21"/>
                <w:szCs w:val="21"/>
              </w:rPr>
            </w:pPr>
            <w:r>
              <w:rPr>
                <w:rFonts w:hint="eastAsia"/>
                <w:sz w:val="21"/>
                <w:szCs w:val="21"/>
              </w:rPr>
              <w:t>广州市越秀区同乐路</w:t>
            </w:r>
            <w:r>
              <w:rPr>
                <w:rFonts w:hint="eastAsia"/>
                <w:sz w:val="21"/>
                <w:szCs w:val="21"/>
              </w:rPr>
              <w:t>14</w:t>
            </w:r>
            <w:r>
              <w:rPr>
                <w:rFonts w:hint="eastAsia"/>
                <w:sz w:val="21"/>
                <w:szCs w:val="21"/>
              </w:rPr>
              <w:t>、</w:t>
            </w:r>
            <w:r>
              <w:rPr>
                <w:rFonts w:hint="eastAsia"/>
                <w:sz w:val="21"/>
                <w:szCs w:val="21"/>
              </w:rPr>
              <w:t>16</w:t>
            </w:r>
            <w:r>
              <w:rPr>
                <w:rFonts w:hint="eastAsia"/>
                <w:sz w:val="21"/>
                <w:szCs w:val="21"/>
              </w:rPr>
              <w:t>、</w:t>
            </w:r>
            <w:r>
              <w:rPr>
                <w:rFonts w:hint="eastAsia"/>
                <w:sz w:val="21"/>
                <w:szCs w:val="21"/>
              </w:rPr>
              <w:t>18</w:t>
            </w:r>
            <w:r>
              <w:rPr>
                <w:rFonts w:hint="eastAsia"/>
                <w:sz w:val="21"/>
                <w:szCs w:val="21"/>
              </w:rPr>
              <w:t>号一、二楼</w:t>
            </w:r>
          </w:p>
          <w:p w:rsidR="006C2707" w:rsidRDefault="0072104C">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R="006C2707">
        <w:trPr>
          <w:trHeight w:val="437"/>
        </w:trPr>
        <w:tc>
          <w:tcPr>
            <w:tcW w:w="1576" w:type="dxa"/>
            <w:vAlign w:val="center"/>
          </w:tcPr>
          <w:p w:rsidR="006C2707" w:rsidRDefault="0072104C">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6C2707" w:rsidRDefault="0072104C">
            <w:pPr>
              <w:snapToGrid w:val="0"/>
              <w:spacing w:line="0" w:lineRule="atLeast"/>
              <w:jc w:val="left"/>
              <w:rPr>
                <w:sz w:val="21"/>
                <w:szCs w:val="21"/>
              </w:rPr>
            </w:pPr>
            <w:r>
              <w:rPr>
                <w:rFonts w:hint="eastAsia"/>
                <w:sz w:val="21"/>
                <w:szCs w:val="21"/>
              </w:rPr>
              <w:t>广东省广州市海珠区阅江西路</w:t>
            </w:r>
            <w:r>
              <w:rPr>
                <w:rFonts w:hint="eastAsia"/>
                <w:sz w:val="21"/>
                <w:szCs w:val="21"/>
              </w:rPr>
              <w:t>366</w:t>
            </w:r>
            <w:r>
              <w:rPr>
                <w:rFonts w:hint="eastAsia"/>
                <w:sz w:val="21"/>
                <w:szCs w:val="21"/>
              </w:rPr>
              <w:t>号广报中心裙楼三楼</w:t>
            </w:r>
          </w:p>
          <w:p w:rsidR="006C2707" w:rsidRDefault="006C2707">
            <w:pPr>
              <w:snapToGrid w:val="0"/>
              <w:spacing w:line="0" w:lineRule="atLeast"/>
              <w:jc w:val="left"/>
              <w:rPr>
                <w:sz w:val="21"/>
                <w:szCs w:val="21"/>
              </w:rPr>
            </w:pPr>
          </w:p>
          <w:p w:rsidR="006C2707" w:rsidRDefault="0072104C">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R="006C2707">
        <w:trPr>
          <w:trHeight w:val="437"/>
        </w:trPr>
        <w:tc>
          <w:tcPr>
            <w:tcW w:w="1576" w:type="dxa"/>
            <w:vAlign w:val="center"/>
          </w:tcPr>
          <w:p w:rsidR="006C2707" w:rsidRDefault="0072104C">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6C2707" w:rsidRDefault="0072104C">
            <w:pPr>
              <w:snapToGrid w:val="0"/>
              <w:spacing w:line="0" w:lineRule="atLeast"/>
              <w:jc w:val="left"/>
              <w:rPr>
                <w:sz w:val="21"/>
                <w:szCs w:val="21"/>
                <w:lang w:val="en-GB"/>
              </w:rPr>
            </w:pPr>
            <w:bookmarkStart w:id="5" w:name="审核范围Add1"/>
            <w:bookmarkEnd w:id="5"/>
            <w:r>
              <w:rPr>
                <w:rFonts w:hint="eastAsia"/>
                <w:sz w:val="21"/>
                <w:szCs w:val="21"/>
                <w:lang w:val="en-GB"/>
              </w:rPr>
              <w:t>E:</w:t>
            </w:r>
            <w:r>
              <w:rPr>
                <w:rFonts w:hint="eastAsia"/>
                <w:sz w:val="21"/>
                <w:szCs w:val="21"/>
                <w:lang w:val="en-GB"/>
              </w:rPr>
              <w:t>会议及展览服务；展台设计服务；广告设计、制作、发布所涉及场所的相关环境管理活动</w:t>
            </w:r>
          </w:p>
          <w:p w:rsidR="006C2707" w:rsidRDefault="0072104C">
            <w:pPr>
              <w:snapToGrid w:val="0"/>
              <w:spacing w:line="0" w:lineRule="atLeast"/>
              <w:jc w:val="left"/>
              <w:rPr>
                <w:sz w:val="21"/>
                <w:szCs w:val="21"/>
                <w:lang w:val="en-GB"/>
              </w:rPr>
            </w:pPr>
            <w:r>
              <w:rPr>
                <w:rFonts w:hint="eastAsia"/>
                <w:sz w:val="21"/>
                <w:szCs w:val="21"/>
                <w:lang w:val="en-GB"/>
              </w:rPr>
              <w:t>Q:</w:t>
            </w:r>
            <w:r>
              <w:rPr>
                <w:rFonts w:hint="eastAsia"/>
                <w:sz w:val="21"/>
                <w:szCs w:val="21"/>
                <w:lang w:val="en-GB"/>
              </w:rPr>
              <w:t>会议及展览服务；展台设计服务；广告设计、制作、发布</w:t>
            </w:r>
          </w:p>
          <w:p w:rsidR="006C2707" w:rsidRDefault="0072104C">
            <w:pPr>
              <w:snapToGrid w:val="0"/>
              <w:spacing w:line="0" w:lineRule="atLeast"/>
              <w:jc w:val="left"/>
              <w:rPr>
                <w:sz w:val="21"/>
                <w:szCs w:val="21"/>
                <w:lang w:val="en-GB"/>
              </w:rPr>
            </w:pPr>
            <w:r>
              <w:rPr>
                <w:rFonts w:hint="eastAsia"/>
                <w:sz w:val="21"/>
                <w:szCs w:val="21"/>
                <w:lang w:val="en-GB"/>
              </w:rPr>
              <w:t>O:</w:t>
            </w:r>
            <w:r>
              <w:rPr>
                <w:rFonts w:hint="eastAsia"/>
                <w:sz w:val="21"/>
                <w:szCs w:val="21"/>
                <w:lang w:val="en-GB"/>
              </w:rPr>
              <w:t>会议及展览服务；展台设计服务；广告设计、制作、发布所涉及场所的相关职业健康安全管理活动</w:t>
            </w:r>
          </w:p>
          <w:p w:rsidR="006C2707" w:rsidRDefault="006C2707">
            <w:pPr>
              <w:snapToGrid w:val="0"/>
              <w:spacing w:line="0" w:lineRule="atLeast"/>
              <w:jc w:val="left"/>
              <w:rPr>
                <w:sz w:val="21"/>
                <w:szCs w:val="21"/>
                <w:lang w:val="en-GB"/>
              </w:rPr>
            </w:pPr>
          </w:p>
          <w:p w:rsidR="006C2707" w:rsidRDefault="0072104C">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R="006C2707">
        <w:tc>
          <w:tcPr>
            <w:tcW w:w="9962" w:type="dxa"/>
            <w:gridSpan w:val="6"/>
            <w:shd w:val="clear" w:color="auto" w:fill="auto"/>
          </w:tcPr>
          <w:p w:rsidR="006C2707" w:rsidRDefault="0072104C">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R="006C2707">
        <w:trPr>
          <w:trHeight w:val="90"/>
        </w:trPr>
        <w:tc>
          <w:tcPr>
            <w:tcW w:w="9962" w:type="dxa"/>
            <w:gridSpan w:val="6"/>
          </w:tcPr>
          <w:p w:rsidR="006C2707" w:rsidRDefault="0072104C">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rsidR="006C2707">
        <w:tc>
          <w:tcPr>
            <w:tcW w:w="9962" w:type="dxa"/>
            <w:gridSpan w:val="6"/>
          </w:tcPr>
          <w:p w:rsidR="006C2707" w:rsidRDefault="0072104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R="006C2707">
        <w:trPr>
          <w:trHeight w:val="1534"/>
        </w:trPr>
        <w:tc>
          <w:tcPr>
            <w:tcW w:w="1660" w:type="dxa"/>
            <w:gridSpan w:val="2"/>
            <w:vAlign w:val="center"/>
          </w:tcPr>
          <w:p w:rsidR="006C2707" w:rsidRDefault="0072104C">
            <w:pPr>
              <w:snapToGrid w:val="0"/>
              <w:spacing w:line="0" w:lineRule="atLeast"/>
              <w:jc w:val="left"/>
              <w:rPr>
                <w:bCs/>
                <w:sz w:val="21"/>
                <w:szCs w:val="21"/>
              </w:rPr>
            </w:pPr>
            <w:r>
              <w:rPr>
                <w:rFonts w:cs="Arial" w:hint="eastAsia"/>
                <w:bCs/>
                <w:sz w:val="21"/>
                <w:szCs w:val="21"/>
              </w:rPr>
              <w:lastRenderedPageBreak/>
              <w:t>受审核方签章</w:t>
            </w:r>
          </w:p>
        </w:tc>
        <w:tc>
          <w:tcPr>
            <w:tcW w:w="3321" w:type="dxa"/>
            <w:vAlign w:val="center"/>
          </w:tcPr>
          <w:p w:rsidR="006C2707" w:rsidRDefault="006C2707">
            <w:pPr>
              <w:snapToGrid w:val="0"/>
              <w:spacing w:line="0" w:lineRule="atLeast"/>
              <w:ind w:firstLineChars="400" w:firstLine="840"/>
              <w:jc w:val="left"/>
              <w:rPr>
                <w:rFonts w:cs="Arial"/>
                <w:bCs/>
                <w:sz w:val="21"/>
                <w:szCs w:val="21"/>
              </w:rPr>
            </w:pPr>
          </w:p>
          <w:p w:rsidR="006C2707" w:rsidRDefault="006C2707">
            <w:pPr>
              <w:snapToGrid w:val="0"/>
              <w:spacing w:line="0" w:lineRule="atLeast"/>
              <w:ind w:firstLineChars="400" w:firstLine="840"/>
              <w:jc w:val="left"/>
              <w:rPr>
                <w:rFonts w:cs="Arial"/>
                <w:bCs/>
                <w:sz w:val="21"/>
                <w:szCs w:val="21"/>
              </w:rPr>
            </w:pPr>
          </w:p>
          <w:p w:rsidR="006C2707" w:rsidRDefault="0072104C">
            <w:pPr>
              <w:snapToGrid w:val="0"/>
              <w:spacing w:line="0" w:lineRule="atLeast"/>
              <w:ind w:firstLineChars="400" w:firstLine="84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6C2707" w:rsidRDefault="0072104C">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6C2707" w:rsidRDefault="006C2707">
            <w:pPr>
              <w:snapToGrid w:val="0"/>
              <w:spacing w:line="0" w:lineRule="atLeast"/>
              <w:ind w:firstLineChars="400" w:firstLine="840"/>
              <w:jc w:val="left"/>
              <w:rPr>
                <w:rFonts w:cs="Arial"/>
                <w:bCs/>
                <w:sz w:val="21"/>
                <w:szCs w:val="21"/>
              </w:rPr>
            </w:pPr>
          </w:p>
          <w:p w:rsidR="006C2707" w:rsidRDefault="006C2707">
            <w:pPr>
              <w:snapToGrid w:val="0"/>
              <w:spacing w:line="0" w:lineRule="atLeast"/>
              <w:ind w:firstLineChars="400" w:firstLine="840"/>
              <w:jc w:val="left"/>
              <w:rPr>
                <w:rFonts w:cs="Arial"/>
                <w:bCs/>
                <w:sz w:val="21"/>
                <w:szCs w:val="21"/>
              </w:rPr>
            </w:pPr>
          </w:p>
          <w:p w:rsidR="006C2707" w:rsidRDefault="006C2707">
            <w:pPr>
              <w:snapToGrid w:val="0"/>
              <w:spacing w:line="0" w:lineRule="atLeast"/>
              <w:ind w:firstLineChars="400" w:firstLine="840"/>
              <w:jc w:val="left"/>
              <w:rPr>
                <w:rFonts w:cs="Arial"/>
                <w:bCs/>
                <w:sz w:val="21"/>
                <w:szCs w:val="21"/>
              </w:rPr>
            </w:pPr>
          </w:p>
          <w:p w:rsidR="006C2707" w:rsidRDefault="0072104C">
            <w:pPr>
              <w:snapToGrid w:val="0"/>
              <w:spacing w:line="0" w:lineRule="atLeast"/>
              <w:ind w:firstLineChars="400" w:firstLine="84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6C2707" w:rsidRDefault="006C2707">
      <w:pPr>
        <w:snapToGrid w:val="0"/>
        <w:spacing w:line="0" w:lineRule="atLeast"/>
        <w:jc w:val="center"/>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72104C">
      <w:pPr>
        <w:snapToGrid w:val="0"/>
        <w:spacing w:line="0" w:lineRule="atLeast"/>
        <w:rPr>
          <w:bCs/>
          <w:sz w:val="21"/>
          <w:szCs w:val="21"/>
        </w:rPr>
      </w:pPr>
      <w:r>
        <w:rPr>
          <w:rFonts w:hint="eastAsia"/>
          <w:bCs/>
          <w:sz w:val="21"/>
          <w:szCs w:val="21"/>
        </w:rPr>
        <w:t>注：</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6C2707" w:rsidRDefault="0072104C">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6C2707" w:rsidRDefault="006C2707">
      <w:pPr>
        <w:snapToGrid w:val="0"/>
        <w:spacing w:line="0" w:lineRule="atLeast"/>
        <w:rPr>
          <w:bCs/>
          <w:sz w:val="21"/>
          <w:szCs w:val="21"/>
        </w:rPr>
      </w:pPr>
    </w:p>
    <w:p w:rsidR="006C2707" w:rsidRDefault="0072104C">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6C2707" w:rsidRDefault="0072104C">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6C2707" w:rsidRDefault="006C2707">
      <w:pPr>
        <w:snapToGrid w:val="0"/>
        <w:spacing w:line="0" w:lineRule="atLeast"/>
        <w:rPr>
          <w:bCs/>
          <w:color w:val="000000" w:themeColor="text1"/>
          <w:sz w:val="21"/>
          <w:szCs w:val="21"/>
        </w:rPr>
      </w:pPr>
    </w:p>
    <w:tbl>
      <w:tblPr>
        <w:tblStyle w:val="a6"/>
        <w:tblW w:w="0" w:type="auto"/>
        <w:tblLayout w:type="fixed"/>
        <w:tblLook w:val="04A0" w:firstRow="1" w:lastRow="0" w:firstColumn="1" w:lastColumn="0" w:noHBand="0" w:noVBand="1"/>
      </w:tblPr>
      <w:tblGrid>
        <w:gridCol w:w="896"/>
        <w:gridCol w:w="9066"/>
      </w:tblGrid>
      <w:tr w:rsidR="006C2707">
        <w:tc>
          <w:tcPr>
            <w:tcW w:w="9962" w:type="dxa"/>
            <w:gridSpan w:val="2"/>
            <w:vAlign w:val="center"/>
          </w:tcPr>
          <w:p w:rsidR="006C2707" w:rsidRDefault="0072104C">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rsidR="006C2707">
        <w:trPr>
          <w:trHeight w:val="857"/>
        </w:trPr>
        <w:tc>
          <w:tcPr>
            <w:tcW w:w="896" w:type="dxa"/>
            <w:vAlign w:val="center"/>
          </w:tcPr>
          <w:p w:rsidR="006C2707" w:rsidRDefault="0072104C">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6C2707" w:rsidRDefault="0072104C">
            <w:pPr>
              <w:pStyle w:val="Body9pt"/>
              <w:spacing w:before="0" w:after="0"/>
              <w:jc w:val="left"/>
              <w:rPr>
                <w:rFonts w:cs="Arial"/>
                <w:bCs/>
                <w:sz w:val="21"/>
                <w:szCs w:val="21"/>
              </w:rPr>
            </w:pPr>
            <w:r>
              <w:rPr>
                <w:rFonts w:cs="Arial" w:hint="eastAsia"/>
                <w:bCs/>
                <w:sz w:val="21"/>
                <w:szCs w:val="21"/>
              </w:rPr>
              <w:t>公司名称：</w:t>
            </w:r>
          </w:p>
          <w:p w:rsidR="006C2707" w:rsidRDefault="0072104C">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6C2707" w:rsidRDefault="006C2707">
            <w:pPr>
              <w:pStyle w:val="Body9pt"/>
              <w:spacing w:before="0" w:after="0"/>
              <w:jc w:val="left"/>
              <w:rPr>
                <w:rFonts w:cs="Arial"/>
                <w:bCs/>
                <w:sz w:val="21"/>
                <w:szCs w:val="21"/>
              </w:rPr>
            </w:pPr>
          </w:p>
          <w:p w:rsidR="006C2707" w:rsidRDefault="0072104C">
            <w:pPr>
              <w:rPr>
                <w:bCs/>
                <w:sz w:val="21"/>
                <w:szCs w:val="21"/>
                <w:lang w:val="en-GB"/>
              </w:rPr>
            </w:pPr>
            <w:r>
              <w:rPr>
                <w:rFonts w:hint="eastAsia"/>
                <w:bCs/>
                <w:sz w:val="21"/>
                <w:szCs w:val="21"/>
                <w:lang w:val="en-GB"/>
              </w:rPr>
              <w:t>组织机构代码</w:t>
            </w:r>
          </w:p>
          <w:p w:rsidR="006C2707" w:rsidRDefault="0072104C">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6C2707" w:rsidRDefault="006C2707">
            <w:pPr>
              <w:pStyle w:val="Body9pt"/>
              <w:spacing w:before="0" w:after="0"/>
              <w:jc w:val="left"/>
              <w:rPr>
                <w:rFonts w:cs="Arial"/>
                <w:bCs/>
                <w:sz w:val="21"/>
                <w:szCs w:val="21"/>
              </w:rPr>
            </w:pPr>
          </w:p>
          <w:p w:rsidR="006C2707" w:rsidRDefault="0072104C">
            <w:pPr>
              <w:pStyle w:val="Body9pt"/>
              <w:spacing w:before="0" w:after="0"/>
              <w:jc w:val="left"/>
              <w:rPr>
                <w:rFonts w:cs="Arial"/>
                <w:bCs/>
                <w:sz w:val="21"/>
                <w:szCs w:val="21"/>
              </w:rPr>
            </w:pPr>
            <w:r>
              <w:rPr>
                <w:rFonts w:cs="Arial" w:hint="eastAsia"/>
                <w:bCs/>
                <w:sz w:val="21"/>
                <w:szCs w:val="21"/>
              </w:rPr>
              <w:t>注册地址：</w:t>
            </w:r>
          </w:p>
          <w:p w:rsidR="006C2707" w:rsidRDefault="0072104C">
            <w:pPr>
              <w:pStyle w:val="Body9pt"/>
              <w:spacing w:before="0" w:after="0"/>
              <w:jc w:val="left"/>
              <w:rPr>
                <w:rFonts w:cs="Arial"/>
                <w:bCs/>
                <w:sz w:val="21"/>
                <w:szCs w:val="21"/>
              </w:rPr>
            </w:pPr>
            <w:r>
              <w:rPr>
                <w:rFonts w:cs="Arial"/>
                <w:bCs/>
                <w:sz w:val="21"/>
                <w:szCs w:val="21"/>
              </w:rPr>
              <w:t>Registration Address:</w:t>
            </w:r>
          </w:p>
          <w:p w:rsidR="006C2707" w:rsidRDefault="006C2707">
            <w:pPr>
              <w:pStyle w:val="Body9pt"/>
              <w:spacing w:before="0" w:after="0"/>
              <w:jc w:val="left"/>
              <w:rPr>
                <w:rFonts w:cs="Arial"/>
                <w:bCs/>
                <w:sz w:val="21"/>
                <w:szCs w:val="21"/>
              </w:rPr>
            </w:pPr>
          </w:p>
          <w:p w:rsidR="006C2707" w:rsidRDefault="0072104C">
            <w:pPr>
              <w:snapToGrid w:val="0"/>
              <w:spacing w:line="0" w:lineRule="atLeast"/>
              <w:rPr>
                <w:bCs/>
                <w:sz w:val="21"/>
                <w:szCs w:val="21"/>
              </w:rPr>
            </w:pPr>
            <w:r>
              <w:rPr>
                <w:rFonts w:cs="Arial" w:hint="eastAsia"/>
                <w:bCs/>
                <w:sz w:val="21"/>
                <w:szCs w:val="21"/>
              </w:rPr>
              <w:t>经营地址：</w:t>
            </w:r>
          </w:p>
          <w:p w:rsidR="006C2707" w:rsidRDefault="0072104C">
            <w:pPr>
              <w:snapToGrid w:val="0"/>
              <w:spacing w:line="0" w:lineRule="atLeast"/>
              <w:rPr>
                <w:rFonts w:cs="Arial"/>
                <w:bCs/>
                <w:sz w:val="21"/>
                <w:szCs w:val="21"/>
              </w:rPr>
            </w:pPr>
            <w:r>
              <w:rPr>
                <w:rFonts w:cs="Arial"/>
                <w:bCs/>
                <w:sz w:val="21"/>
                <w:szCs w:val="21"/>
              </w:rPr>
              <w:t>Operation Address:</w:t>
            </w:r>
          </w:p>
          <w:p w:rsidR="006C2707" w:rsidRDefault="006C2707">
            <w:pPr>
              <w:snapToGrid w:val="0"/>
              <w:spacing w:line="0" w:lineRule="atLeast"/>
              <w:rPr>
                <w:rFonts w:cs="Arial"/>
                <w:bCs/>
                <w:sz w:val="21"/>
                <w:szCs w:val="21"/>
              </w:rPr>
            </w:pPr>
          </w:p>
          <w:p w:rsidR="006C2707" w:rsidRDefault="0072104C">
            <w:pPr>
              <w:rPr>
                <w:rFonts w:cs="Arial"/>
                <w:bCs/>
                <w:sz w:val="21"/>
                <w:szCs w:val="21"/>
              </w:rPr>
            </w:pPr>
            <w:r>
              <w:rPr>
                <w:rFonts w:hint="eastAsia"/>
                <w:bCs/>
                <w:sz w:val="21"/>
                <w:szCs w:val="21"/>
                <w:lang w:val="en-GB"/>
              </w:rPr>
              <w:t>认证范围</w:t>
            </w:r>
            <w:r>
              <w:rPr>
                <w:rFonts w:cs="Arial" w:hint="eastAsia"/>
                <w:bCs/>
                <w:sz w:val="21"/>
                <w:szCs w:val="21"/>
              </w:rPr>
              <w:t>：</w:t>
            </w:r>
          </w:p>
          <w:p w:rsidR="006C2707" w:rsidRDefault="0072104C">
            <w:pPr>
              <w:snapToGrid w:val="0"/>
              <w:spacing w:line="0" w:lineRule="atLeast"/>
              <w:rPr>
                <w:bCs/>
                <w:sz w:val="21"/>
                <w:szCs w:val="21"/>
              </w:rPr>
            </w:pPr>
            <w:r>
              <w:rPr>
                <w:bCs/>
                <w:sz w:val="21"/>
                <w:szCs w:val="21"/>
                <w:lang w:val="en-GB"/>
              </w:rPr>
              <w:t>Scope</w:t>
            </w:r>
            <w:r>
              <w:rPr>
                <w:rFonts w:hint="eastAsia"/>
                <w:bCs/>
                <w:sz w:val="21"/>
                <w:szCs w:val="21"/>
                <w:lang w:val="en-GB"/>
              </w:rPr>
              <w:t>：</w:t>
            </w:r>
          </w:p>
        </w:tc>
      </w:tr>
      <w:tr w:rsidR="006C2707">
        <w:trPr>
          <w:trHeight w:val="857"/>
        </w:trPr>
        <w:tc>
          <w:tcPr>
            <w:tcW w:w="896" w:type="dxa"/>
          </w:tcPr>
          <w:p w:rsidR="006C2707" w:rsidRDefault="0072104C">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6C2707" w:rsidRDefault="0072104C">
            <w:pPr>
              <w:pStyle w:val="Body9pt"/>
              <w:spacing w:before="0" w:after="0"/>
              <w:jc w:val="left"/>
              <w:rPr>
                <w:rFonts w:cs="Arial"/>
                <w:bCs/>
                <w:sz w:val="21"/>
                <w:szCs w:val="21"/>
              </w:rPr>
            </w:pPr>
            <w:r>
              <w:rPr>
                <w:rFonts w:cs="Arial" w:hint="eastAsia"/>
                <w:bCs/>
                <w:sz w:val="21"/>
                <w:szCs w:val="21"/>
              </w:rPr>
              <w:t>公司名称：</w:t>
            </w:r>
          </w:p>
          <w:p w:rsidR="006C2707" w:rsidRDefault="0072104C">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6C2707" w:rsidRDefault="006C2707">
            <w:pPr>
              <w:pStyle w:val="Body9pt"/>
              <w:spacing w:before="0" w:after="0"/>
              <w:jc w:val="left"/>
              <w:rPr>
                <w:rFonts w:cs="Arial"/>
                <w:bCs/>
                <w:sz w:val="21"/>
                <w:szCs w:val="21"/>
              </w:rPr>
            </w:pPr>
          </w:p>
          <w:p w:rsidR="006C2707" w:rsidRDefault="0072104C">
            <w:pPr>
              <w:rPr>
                <w:bCs/>
                <w:sz w:val="21"/>
                <w:szCs w:val="21"/>
                <w:lang w:val="en-GB"/>
              </w:rPr>
            </w:pPr>
            <w:r>
              <w:rPr>
                <w:rFonts w:hint="eastAsia"/>
                <w:bCs/>
                <w:sz w:val="21"/>
                <w:szCs w:val="21"/>
                <w:lang w:val="en-GB"/>
              </w:rPr>
              <w:t>组织机构代码</w:t>
            </w:r>
          </w:p>
          <w:p w:rsidR="006C2707" w:rsidRDefault="0072104C">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6C2707" w:rsidRDefault="006C2707">
            <w:pPr>
              <w:pStyle w:val="Body9pt"/>
              <w:spacing w:before="0" w:after="0"/>
              <w:jc w:val="left"/>
              <w:rPr>
                <w:rFonts w:cs="Arial"/>
                <w:bCs/>
                <w:sz w:val="21"/>
                <w:szCs w:val="21"/>
              </w:rPr>
            </w:pPr>
          </w:p>
          <w:p w:rsidR="006C2707" w:rsidRDefault="0072104C">
            <w:pPr>
              <w:pStyle w:val="Body9pt"/>
              <w:spacing w:before="0" w:after="0"/>
              <w:jc w:val="left"/>
              <w:rPr>
                <w:rFonts w:cs="Arial"/>
                <w:bCs/>
                <w:sz w:val="21"/>
                <w:szCs w:val="21"/>
              </w:rPr>
            </w:pPr>
            <w:r>
              <w:rPr>
                <w:rFonts w:cs="Arial" w:hint="eastAsia"/>
                <w:bCs/>
                <w:sz w:val="21"/>
                <w:szCs w:val="21"/>
              </w:rPr>
              <w:t>注册地址：</w:t>
            </w:r>
          </w:p>
          <w:p w:rsidR="006C2707" w:rsidRDefault="0072104C">
            <w:pPr>
              <w:pStyle w:val="Body9pt"/>
              <w:spacing w:before="0" w:after="0"/>
              <w:jc w:val="left"/>
              <w:rPr>
                <w:rFonts w:cs="Arial"/>
                <w:bCs/>
                <w:sz w:val="21"/>
                <w:szCs w:val="21"/>
              </w:rPr>
            </w:pPr>
            <w:r>
              <w:rPr>
                <w:rFonts w:cs="Arial"/>
                <w:bCs/>
                <w:sz w:val="21"/>
                <w:szCs w:val="21"/>
              </w:rPr>
              <w:t>Registration Address:</w:t>
            </w:r>
          </w:p>
          <w:p w:rsidR="006C2707" w:rsidRDefault="006C2707">
            <w:pPr>
              <w:pStyle w:val="Body9pt"/>
              <w:spacing w:before="0" w:after="0"/>
              <w:jc w:val="left"/>
              <w:rPr>
                <w:rFonts w:cs="Arial"/>
                <w:bCs/>
                <w:sz w:val="21"/>
                <w:szCs w:val="21"/>
              </w:rPr>
            </w:pPr>
          </w:p>
          <w:p w:rsidR="006C2707" w:rsidRDefault="0072104C">
            <w:pPr>
              <w:snapToGrid w:val="0"/>
              <w:spacing w:line="0" w:lineRule="atLeast"/>
              <w:rPr>
                <w:bCs/>
                <w:sz w:val="21"/>
                <w:szCs w:val="21"/>
              </w:rPr>
            </w:pPr>
            <w:r>
              <w:rPr>
                <w:rFonts w:cs="Arial" w:hint="eastAsia"/>
                <w:bCs/>
                <w:sz w:val="21"/>
                <w:szCs w:val="21"/>
              </w:rPr>
              <w:t>经营地址：</w:t>
            </w:r>
          </w:p>
          <w:p w:rsidR="006C2707" w:rsidRDefault="0072104C">
            <w:pPr>
              <w:snapToGrid w:val="0"/>
              <w:spacing w:line="0" w:lineRule="atLeast"/>
              <w:rPr>
                <w:rFonts w:cs="Arial"/>
                <w:bCs/>
                <w:sz w:val="21"/>
                <w:szCs w:val="21"/>
              </w:rPr>
            </w:pPr>
            <w:r>
              <w:rPr>
                <w:rFonts w:cs="Arial"/>
                <w:bCs/>
                <w:sz w:val="21"/>
                <w:szCs w:val="21"/>
              </w:rPr>
              <w:t>Operation Address:</w:t>
            </w:r>
          </w:p>
          <w:p w:rsidR="006C2707" w:rsidRDefault="006C2707">
            <w:pPr>
              <w:snapToGrid w:val="0"/>
              <w:spacing w:line="0" w:lineRule="atLeast"/>
              <w:rPr>
                <w:rFonts w:cs="Arial"/>
                <w:bCs/>
                <w:sz w:val="21"/>
                <w:szCs w:val="21"/>
              </w:rPr>
            </w:pPr>
          </w:p>
          <w:p w:rsidR="006C2707" w:rsidRDefault="0072104C">
            <w:pPr>
              <w:rPr>
                <w:rFonts w:cs="Arial"/>
                <w:bCs/>
                <w:sz w:val="21"/>
                <w:szCs w:val="21"/>
              </w:rPr>
            </w:pPr>
            <w:r>
              <w:rPr>
                <w:rFonts w:hint="eastAsia"/>
                <w:bCs/>
                <w:sz w:val="21"/>
                <w:szCs w:val="21"/>
                <w:lang w:val="en-GB"/>
              </w:rPr>
              <w:t>认证范围</w:t>
            </w:r>
            <w:r>
              <w:rPr>
                <w:rFonts w:cs="Arial" w:hint="eastAsia"/>
                <w:bCs/>
                <w:sz w:val="21"/>
                <w:szCs w:val="21"/>
              </w:rPr>
              <w:t>：</w:t>
            </w:r>
          </w:p>
          <w:p w:rsidR="006C2707" w:rsidRDefault="0072104C">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6C2707">
      <w:pPr>
        <w:snapToGrid w:val="0"/>
        <w:spacing w:line="0" w:lineRule="atLeast"/>
        <w:rPr>
          <w:bCs/>
          <w:sz w:val="21"/>
          <w:szCs w:val="21"/>
        </w:rPr>
      </w:pPr>
    </w:p>
    <w:p w:rsidR="006C2707" w:rsidRDefault="0072104C">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6C2707" w:rsidRDefault="0072104C">
      <w:pPr>
        <w:pStyle w:val="a3"/>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lastRenderedPageBreak/>
        <w:t>能源管理体系认证证书附件</w:t>
      </w:r>
    </w:p>
    <w:p w:rsidR="006C2707" w:rsidRDefault="0072104C">
      <w:pPr>
        <w:pStyle w:val="a3"/>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6C2707" w:rsidRDefault="0072104C">
      <w:pPr>
        <w:pStyle w:val="a3"/>
        <w:spacing w:line="400" w:lineRule="exact"/>
        <w:ind w:firstLine="0"/>
        <w:rPr>
          <w:bCs/>
          <w:color w:val="000000" w:themeColor="text1"/>
          <w:sz w:val="21"/>
          <w:szCs w:val="21"/>
        </w:rPr>
      </w:pPr>
      <w:r>
        <w:rPr>
          <w:rFonts w:hint="eastAsia"/>
          <w:bCs/>
          <w:color w:val="000000" w:themeColor="text1"/>
          <w:sz w:val="21"/>
          <w:szCs w:val="21"/>
        </w:rPr>
        <w:t>获证组织地址：</w:t>
      </w:r>
    </w:p>
    <w:p w:rsidR="006C2707" w:rsidRDefault="0072104C">
      <w:pPr>
        <w:pStyle w:val="a3"/>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 xml:space="preserve">GB/T </w:t>
      </w:r>
      <w:r>
        <w:rPr>
          <w:rFonts w:hint="eastAsia"/>
          <w:bCs/>
          <w:color w:val="000000" w:themeColor="text1"/>
          <w:sz w:val="21"/>
          <w:szCs w:val="21"/>
        </w:rPr>
        <w:t>23331-2020/ISO50001:2018</w:t>
      </w:r>
      <w:r>
        <w:rPr>
          <w:rFonts w:hint="eastAsia"/>
          <w:bCs/>
          <w:color w:val="000000" w:themeColor="text1"/>
          <w:sz w:val="21"/>
          <w:szCs w:val="21"/>
        </w:rPr>
        <w:t>《能源管理体系要求及使用指南》</w:t>
      </w:r>
    </w:p>
    <w:p w:rsidR="006C2707" w:rsidRDefault="0072104C">
      <w:pPr>
        <w:pStyle w:val="a3"/>
        <w:spacing w:line="400" w:lineRule="exact"/>
        <w:ind w:firstLineChars="700" w:firstLine="1470"/>
        <w:rPr>
          <w:bCs/>
          <w:color w:val="000000" w:themeColor="text1"/>
          <w:sz w:val="21"/>
          <w:szCs w:val="21"/>
        </w:rPr>
      </w:pPr>
      <w:r>
        <w:rPr>
          <w:rFonts w:hint="eastAsia"/>
          <w:bCs/>
          <w:color w:val="000000" w:themeColor="text1"/>
          <w:sz w:val="21"/>
          <w:szCs w:val="21"/>
        </w:rPr>
        <w:t>&amp;RB/T</w:t>
      </w:r>
    </w:p>
    <w:tbl>
      <w:tblPr>
        <w:tblStyle w:val="a6"/>
        <w:tblW w:w="0" w:type="auto"/>
        <w:tblLook w:val="04A0" w:firstRow="1" w:lastRow="0" w:firstColumn="1" w:lastColumn="0" w:noHBand="0" w:noVBand="1"/>
      </w:tblPr>
      <w:tblGrid>
        <w:gridCol w:w="2036"/>
        <w:gridCol w:w="4735"/>
        <w:gridCol w:w="2835"/>
      </w:tblGrid>
      <w:tr w:rsidR="006C2707">
        <w:tc>
          <w:tcPr>
            <w:tcW w:w="2036" w:type="dxa"/>
          </w:tcPr>
          <w:p w:rsidR="006C2707" w:rsidRDefault="0072104C">
            <w:pPr>
              <w:pStyle w:val="a3"/>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6C2707" w:rsidRDefault="0072104C">
            <w:pPr>
              <w:pStyle w:val="a3"/>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6C2707" w:rsidRDefault="0072104C">
            <w:pPr>
              <w:pStyle w:val="a3"/>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rsidR="006C2707">
        <w:trPr>
          <w:trHeight w:val="315"/>
        </w:trPr>
        <w:tc>
          <w:tcPr>
            <w:tcW w:w="2036" w:type="dxa"/>
            <w:vMerge w:val="restart"/>
          </w:tcPr>
          <w:p w:rsidR="006C2707" w:rsidRDefault="0072104C">
            <w:pPr>
              <w:pStyle w:val="a3"/>
              <w:spacing w:line="400" w:lineRule="exact"/>
              <w:ind w:firstLine="0"/>
              <w:rPr>
                <w:bCs/>
                <w:sz w:val="21"/>
                <w:szCs w:val="21"/>
              </w:rPr>
            </w:pPr>
            <w:r>
              <w:rPr>
                <w:rFonts w:hint="eastAsia"/>
                <w:bCs/>
                <w:sz w:val="21"/>
                <w:szCs w:val="21"/>
              </w:rPr>
              <w:t>初次审核</w:t>
            </w:r>
          </w:p>
          <w:p w:rsidR="006C2707" w:rsidRDefault="0072104C">
            <w:pPr>
              <w:pStyle w:val="a3"/>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6C2707" w:rsidRDefault="0072104C">
            <w:pPr>
              <w:rPr>
                <w:bCs/>
                <w:sz w:val="21"/>
                <w:szCs w:val="21"/>
              </w:rPr>
            </w:pPr>
            <w:r>
              <w:rPr>
                <w:rFonts w:hint="eastAsia"/>
                <w:bCs/>
                <w:sz w:val="21"/>
                <w:szCs w:val="21"/>
              </w:rPr>
              <w:t>能耗统计期：</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6C2707" w:rsidRDefault="006C2707">
            <w:pPr>
              <w:pStyle w:val="a3"/>
              <w:spacing w:line="320" w:lineRule="exact"/>
              <w:ind w:firstLine="0"/>
              <w:rPr>
                <w:rFonts w:ascii="宋体" w:hAnsi="宋体"/>
                <w:bCs/>
                <w:color w:val="000000" w:themeColor="text1"/>
                <w:sz w:val="21"/>
                <w:szCs w:val="21"/>
              </w:rPr>
            </w:pPr>
          </w:p>
        </w:tc>
      </w:tr>
      <w:tr w:rsidR="006C2707">
        <w:trPr>
          <w:trHeight w:val="741"/>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rPr>
            </w:pPr>
            <w:r>
              <w:rPr>
                <w:rFonts w:hint="eastAsia"/>
                <w:bCs/>
                <w:sz w:val="21"/>
                <w:szCs w:val="21"/>
              </w:rPr>
              <w:t>产量：</w:t>
            </w:r>
          </w:p>
          <w:p w:rsidR="006C2707" w:rsidRDefault="0072104C">
            <w:pPr>
              <w:pStyle w:val="a3"/>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6C2707" w:rsidRDefault="006C2707">
            <w:pPr>
              <w:pStyle w:val="a3"/>
              <w:spacing w:line="320" w:lineRule="exact"/>
              <w:ind w:firstLine="0"/>
              <w:rPr>
                <w:bCs/>
                <w:sz w:val="21"/>
                <w:szCs w:val="21"/>
              </w:rPr>
            </w:pPr>
          </w:p>
        </w:tc>
      </w:tr>
      <w:tr w:rsidR="006C2707">
        <w:trPr>
          <w:trHeight w:val="735"/>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6C2707" w:rsidRDefault="006C2707">
            <w:pPr>
              <w:pStyle w:val="a3"/>
              <w:spacing w:line="320" w:lineRule="exact"/>
              <w:ind w:firstLine="0"/>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694"/>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单位能耗：</w:t>
            </w:r>
          </w:p>
          <w:p w:rsidR="006C2707" w:rsidRDefault="006C2707">
            <w:pPr>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599"/>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节能量（吨标准煤）：</w:t>
            </w:r>
          </w:p>
          <w:p w:rsidR="006C2707" w:rsidRDefault="006C2707">
            <w:pPr>
              <w:rPr>
                <w:bCs/>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315"/>
        </w:trPr>
        <w:tc>
          <w:tcPr>
            <w:tcW w:w="2036" w:type="dxa"/>
            <w:vMerge w:val="restart"/>
          </w:tcPr>
          <w:p w:rsidR="006C2707" w:rsidRDefault="0072104C">
            <w:pPr>
              <w:pStyle w:val="a3"/>
              <w:spacing w:line="400" w:lineRule="exact"/>
              <w:ind w:firstLine="0"/>
              <w:rPr>
                <w:bCs/>
                <w:sz w:val="21"/>
                <w:szCs w:val="21"/>
              </w:rPr>
            </w:pPr>
            <w:r>
              <w:rPr>
                <w:rFonts w:hint="eastAsia"/>
                <w:bCs/>
                <w:sz w:val="21"/>
                <w:szCs w:val="21"/>
              </w:rPr>
              <w:t>第一次监督审核</w:t>
            </w:r>
          </w:p>
          <w:p w:rsidR="006C2707" w:rsidRDefault="0072104C">
            <w:pPr>
              <w:pStyle w:val="a3"/>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6C2707" w:rsidRDefault="0072104C">
            <w:pPr>
              <w:rPr>
                <w:bCs/>
                <w:sz w:val="21"/>
                <w:szCs w:val="21"/>
              </w:rPr>
            </w:pPr>
            <w:r>
              <w:rPr>
                <w:rFonts w:hint="eastAsia"/>
                <w:bCs/>
                <w:sz w:val="21"/>
                <w:szCs w:val="21"/>
              </w:rPr>
              <w:t>能耗统计期：</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6C2707" w:rsidRDefault="006C2707">
            <w:pPr>
              <w:pStyle w:val="a3"/>
              <w:spacing w:line="320" w:lineRule="exact"/>
              <w:ind w:firstLine="0"/>
              <w:rPr>
                <w:rFonts w:ascii="宋体" w:hAnsi="宋体"/>
                <w:bCs/>
                <w:color w:val="000000" w:themeColor="text1"/>
                <w:sz w:val="21"/>
                <w:szCs w:val="21"/>
              </w:rPr>
            </w:pPr>
          </w:p>
        </w:tc>
      </w:tr>
      <w:tr w:rsidR="006C2707">
        <w:trPr>
          <w:trHeight w:val="741"/>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rPr>
            </w:pPr>
            <w:r>
              <w:rPr>
                <w:rFonts w:hint="eastAsia"/>
                <w:bCs/>
                <w:sz w:val="21"/>
                <w:szCs w:val="21"/>
              </w:rPr>
              <w:t>产量：</w:t>
            </w:r>
          </w:p>
          <w:p w:rsidR="006C2707" w:rsidRDefault="0072104C">
            <w:pPr>
              <w:pStyle w:val="a3"/>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6C2707" w:rsidRDefault="006C2707">
            <w:pPr>
              <w:pStyle w:val="a3"/>
              <w:spacing w:line="320" w:lineRule="exact"/>
              <w:ind w:firstLine="0"/>
              <w:rPr>
                <w:bCs/>
                <w:sz w:val="21"/>
                <w:szCs w:val="21"/>
              </w:rPr>
            </w:pPr>
          </w:p>
        </w:tc>
      </w:tr>
      <w:tr w:rsidR="006C2707">
        <w:trPr>
          <w:trHeight w:val="719"/>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6C2707" w:rsidRDefault="006C2707">
            <w:pPr>
              <w:pStyle w:val="a3"/>
              <w:spacing w:line="320" w:lineRule="exact"/>
              <w:ind w:firstLine="0"/>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591"/>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单位能耗：</w:t>
            </w:r>
          </w:p>
          <w:p w:rsidR="006C2707" w:rsidRDefault="006C2707">
            <w:pPr>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665"/>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节能量（吨标准煤）：</w:t>
            </w:r>
          </w:p>
          <w:p w:rsidR="006C2707" w:rsidRDefault="006C2707">
            <w:pPr>
              <w:rPr>
                <w:bCs/>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315"/>
        </w:trPr>
        <w:tc>
          <w:tcPr>
            <w:tcW w:w="2036" w:type="dxa"/>
            <w:vMerge w:val="restart"/>
          </w:tcPr>
          <w:p w:rsidR="006C2707" w:rsidRDefault="0072104C">
            <w:pPr>
              <w:pStyle w:val="a3"/>
              <w:spacing w:line="400" w:lineRule="exact"/>
              <w:ind w:firstLine="0"/>
              <w:rPr>
                <w:bCs/>
                <w:sz w:val="21"/>
                <w:szCs w:val="21"/>
              </w:rPr>
            </w:pPr>
            <w:r>
              <w:rPr>
                <w:rFonts w:hint="eastAsia"/>
                <w:bCs/>
                <w:sz w:val="21"/>
                <w:szCs w:val="21"/>
              </w:rPr>
              <w:t>第二次监督审核</w:t>
            </w:r>
          </w:p>
          <w:p w:rsidR="006C2707" w:rsidRDefault="0072104C">
            <w:pPr>
              <w:pStyle w:val="a3"/>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6C2707" w:rsidRDefault="0072104C">
            <w:pPr>
              <w:rPr>
                <w:bCs/>
                <w:sz w:val="21"/>
                <w:szCs w:val="21"/>
              </w:rPr>
            </w:pPr>
            <w:r>
              <w:rPr>
                <w:rFonts w:hint="eastAsia"/>
                <w:bCs/>
                <w:sz w:val="21"/>
                <w:szCs w:val="21"/>
              </w:rPr>
              <w:t>能耗统计期：</w:t>
            </w:r>
          </w:p>
          <w:p w:rsidR="006C2707" w:rsidRDefault="0072104C">
            <w:pPr>
              <w:pStyle w:val="a3"/>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6C2707" w:rsidRDefault="006C2707">
            <w:pPr>
              <w:pStyle w:val="a3"/>
              <w:spacing w:line="320" w:lineRule="exact"/>
              <w:ind w:firstLine="0"/>
              <w:rPr>
                <w:rFonts w:ascii="宋体" w:hAnsi="宋体"/>
                <w:bCs/>
                <w:color w:val="000000" w:themeColor="text1"/>
                <w:sz w:val="21"/>
                <w:szCs w:val="21"/>
              </w:rPr>
            </w:pPr>
          </w:p>
        </w:tc>
      </w:tr>
      <w:tr w:rsidR="006C2707">
        <w:trPr>
          <w:trHeight w:val="741"/>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rPr>
            </w:pPr>
            <w:r>
              <w:rPr>
                <w:rFonts w:hint="eastAsia"/>
                <w:bCs/>
                <w:sz w:val="21"/>
                <w:szCs w:val="21"/>
              </w:rPr>
              <w:t>产量：</w:t>
            </w:r>
          </w:p>
          <w:p w:rsidR="006C2707" w:rsidRDefault="0072104C">
            <w:pPr>
              <w:pStyle w:val="a3"/>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6C2707" w:rsidRDefault="006C2707">
            <w:pPr>
              <w:pStyle w:val="a3"/>
              <w:spacing w:line="320" w:lineRule="exact"/>
              <w:ind w:firstLine="0"/>
              <w:rPr>
                <w:bCs/>
                <w:sz w:val="21"/>
                <w:szCs w:val="21"/>
              </w:rPr>
            </w:pPr>
          </w:p>
        </w:tc>
      </w:tr>
      <w:tr w:rsidR="006C2707">
        <w:trPr>
          <w:trHeight w:val="705"/>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pStyle w:val="a3"/>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6C2707" w:rsidRDefault="006C2707">
            <w:pPr>
              <w:pStyle w:val="a3"/>
              <w:spacing w:line="320" w:lineRule="exact"/>
              <w:ind w:firstLine="0"/>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733"/>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单位能耗：</w:t>
            </w:r>
          </w:p>
          <w:p w:rsidR="006C2707" w:rsidRDefault="006C2707">
            <w:pPr>
              <w:rPr>
                <w:rFonts w:ascii="宋体" w:hAnsi="宋体"/>
                <w:bCs/>
                <w:color w:val="000000" w:themeColor="text1"/>
                <w:sz w:val="21"/>
                <w:szCs w:val="21"/>
              </w:rPr>
            </w:pPr>
          </w:p>
        </w:tc>
        <w:tc>
          <w:tcPr>
            <w:tcW w:w="2835" w:type="dxa"/>
            <w:vMerge/>
          </w:tcPr>
          <w:p w:rsidR="006C2707" w:rsidRDefault="006C2707">
            <w:pPr>
              <w:pStyle w:val="a3"/>
              <w:spacing w:line="320" w:lineRule="exact"/>
              <w:ind w:firstLine="0"/>
              <w:rPr>
                <w:bCs/>
                <w:sz w:val="21"/>
                <w:szCs w:val="21"/>
              </w:rPr>
            </w:pPr>
          </w:p>
        </w:tc>
      </w:tr>
      <w:tr w:rsidR="006C2707">
        <w:trPr>
          <w:trHeight w:val="823"/>
        </w:trPr>
        <w:tc>
          <w:tcPr>
            <w:tcW w:w="2036" w:type="dxa"/>
            <w:vMerge/>
          </w:tcPr>
          <w:p w:rsidR="006C2707" w:rsidRDefault="006C2707">
            <w:pPr>
              <w:pStyle w:val="a3"/>
              <w:spacing w:line="400" w:lineRule="exact"/>
              <w:ind w:firstLine="0"/>
              <w:rPr>
                <w:bCs/>
                <w:sz w:val="21"/>
                <w:szCs w:val="21"/>
              </w:rPr>
            </w:pPr>
          </w:p>
        </w:tc>
        <w:tc>
          <w:tcPr>
            <w:tcW w:w="4735" w:type="dxa"/>
          </w:tcPr>
          <w:p w:rsidR="006C2707" w:rsidRDefault="0072104C">
            <w:pPr>
              <w:rPr>
                <w:bCs/>
                <w:sz w:val="21"/>
                <w:szCs w:val="21"/>
              </w:rPr>
            </w:pPr>
            <w:r>
              <w:rPr>
                <w:rFonts w:hint="eastAsia"/>
                <w:bCs/>
                <w:sz w:val="21"/>
                <w:szCs w:val="21"/>
              </w:rPr>
              <w:t>节能量（吨标准煤）：</w:t>
            </w:r>
          </w:p>
          <w:p w:rsidR="006C2707" w:rsidRDefault="006C2707">
            <w:pPr>
              <w:rPr>
                <w:bCs/>
                <w:sz w:val="21"/>
                <w:szCs w:val="21"/>
              </w:rPr>
            </w:pPr>
          </w:p>
        </w:tc>
        <w:tc>
          <w:tcPr>
            <w:tcW w:w="2835" w:type="dxa"/>
            <w:vMerge/>
          </w:tcPr>
          <w:p w:rsidR="006C2707" w:rsidRDefault="006C2707">
            <w:pPr>
              <w:pStyle w:val="a3"/>
              <w:spacing w:line="320" w:lineRule="exact"/>
              <w:ind w:firstLine="0"/>
              <w:rPr>
                <w:bCs/>
                <w:sz w:val="21"/>
                <w:szCs w:val="21"/>
              </w:rPr>
            </w:pPr>
          </w:p>
        </w:tc>
      </w:tr>
    </w:tbl>
    <w:p w:rsidR="006C2707" w:rsidRDefault="006C2707">
      <w:pPr>
        <w:pStyle w:val="a3"/>
        <w:spacing w:line="0" w:lineRule="atLeast"/>
        <w:ind w:firstLine="0"/>
        <w:rPr>
          <w:bCs/>
          <w:color w:val="000000" w:themeColor="text1"/>
          <w:sz w:val="21"/>
          <w:szCs w:val="21"/>
          <w:lang w:val="en-GB"/>
        </w:rPr>
      </w:pPr>
    </w:p>
    <w:sectPr w:rsidR="006C2707">
      <w:headerReference w:type="default" r:id="rId8"/>
      <w:pgSz w:w="11906" w:h="16838"/>
      <w:pgMar w:top="873" w:right="1077" w:bottom="567" w:left="1077" w:header="510"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4C" w:rsidRDefault="0072104C">
      <w:r>
        <w:separator/>
      </w:r>
    </w:p>
  </w:endnote>
  <w:endnote w:type="continuationSeparator" w:id="0">
    <w:p w:rsidR="0072104C" w:rsidRDefault="0072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4C" w:rsidRDefault="0072104C">
      <w:r>
        <w:separator/>
      </w:r>
    </w:p>
  </w:footnote>
  <w:footnote w:type="continuationSeparator" w:id="0">
    <w:p w:rsidR="0072104C" w:rsidRDefault="00721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07" w:rsidRDefault="0072104C">
    <w:pPr>
      <w:tabs>
        <w:tab w:val="left" w:pos="5610"/>
        <w:tab w:val="right" w:pos="8306"/>
        <w:tab w:val="left" w:pos="8910"/>
        <w:tab w:val="left" w:pos="9142"/>
      </w:tabs>
      <w:snapToGrid w:val="0"/>
      <w:spacing w:line="320" w:lineRule="exact"/>
      <w:ind w:leftChars="-41" w:left="-98" w:firstLineChars="500" w:firstLine="9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22703"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4.5pt;margin-top:14.7pt;width:182.8pt;height:18.2pt;z-index:251659264;mso-position-horizontal-relative:text;mso-position-vertical-relative:text;mso-width-relative:page;mso-height-relative:page" stroked="f">
          <v:textbox>
            <w:txbxContent>
              <w:p w:rsidR="006C2707" w:rsidRDefault="0072104C">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6C2707" w:rsidRDefault="006C270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6C2707" w:rsidRDefault="0072104C" w:rsidP="004D5770">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ZDk0MzJiZTRiODQ0MzczZjQ1ZmQ5ZmIwYWU1ZWFhODQifQ=="/>
  </w:docVars>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4D5770"/>
    <w:rsid w:val="005624A8"/>
    <w:rsid w:val="00595D6E"/>
    <w:rsid w:val="005C6ADD"/>
    <w:rsid w:val="005F5573"/>
    <w:rsid w:val="006100D0"/>
    <w:rsid w:val="00617ED7"/>
    <w:rsid w:val="00643D83"/>
    <w:rsid w:val="00644C30"/>
    <w:rsid w:val="00655E65"/>
    <w:rsid w:val="00682814"/>
    <w:rsid w:val="00693224"/>
    <w:rsid w:val="006B49C1"/>
    <w:rsid w:val="006C2707"/>
    <w:rsid w:val="006D183D"/>
    <w:rsid w:val="006E1817"/>
    <w:rsid w:val="00711A20"/>
    <w:rsid w:val="0072104C"/>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317</Words>
  <Characters>1813</Characters>
  <Application>Microsoft Office Word</Application>
  <DocSecurity>0</DocSecurity>
  <Lines>15</Lines>
  <Paragraphs>4</Paragraphs>
  <ScaleCrop>false</ScaleCrop>
  <Company>微软中国</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GG</cp:lastModifiedBy>
  <cp:revision>70</cp:revision>
  <cp:lastPrinted>2019-05-13T03:13:00Z</cp:lastPrinted>
  <dcterms:created xsi:type="dcterms:W3CDTF">2016-02-16T02:49:00Z</dcterms:created>
  <dcterms:modified xsi:type="dcterms:W3CDTF">2025-05-14T03:14:00Z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