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10408-2025-EnMS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四川成都建华食品有限公司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孙妍，陈伟，颜晔</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EnMS:审核员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2023-N1EnMS-1294938</w:t>
            </w:r>
          </w:p>
          <w:p w:rsidR="00A824E9">
            <w:pPr>
              <w:spacing w:line="360" w:lineRule="exact"/>
              <w:jc w:val="center"/>
              <w:rPr>
                <w:b/>
                <w:szCs w:val="21"/>
              </w:rPr>
            </w:pPr>
            <w:r>
              <w:rPr>
                <w:b/>
                <w:szCs w:val="21"/>
              </w:rPr>
              <w:t>2023-N1EMS-1294938</w:t>
            </w:r>
          </w:p>
          <w:p w:rsidR="00A824E9">
            <w:pPr>
              <w:spacing w:line="360" w:lineRule="exact"/>
              <w:jc w:val="center"/>
              <w:rPr>
                <w:b/>
                <w:szCs w:val="21"/>
              </w:rPr>
            </w:pPr>
            <w:r>
              <w:rPr>
                <w:b/>
                <w:szCs w:val="21"/>
              </w:rPr>
              <w:t>2023-N1OHSMS-1294938</w:t>
            </w:r>
          </w:p>
        </w:tc>
        <w:tc>
          <w:tcPr>
            <w:tcW w:w="3145" w:type="dxa"/>
            <w:vAlign w:val="center"/>
          </w:tcPr>
          <w:p w:rsidR="00A824E9">
            <w:pPr>
              <w:spacing w:line="360" w:lineRule="exact"/>
              <w:jc w:val="center"/>
              <w:rPr>
                <w:b/>
                <w:szCs w:val="21"/>
              </w:rPr>
            </w:pPr>
            <w:r>
              <w:rPr>
                <w:b/>
                <w:szCs w:val="21"/>
              </w:rPr>
              <w:t>EnMS:2.10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EnMS:实习审核员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2024-N0EnMS-1230378</w:t>
            </w:r>
          </w:p>
          <w:p w:rsidR="00A824E9">
            <w:pPr>
              <w:spacing w:line="360" w:lineRule="exact"/>
              <w:jc w:val="center"/>
              <w:rPr>
                <w:b/>
                <w:szCs w:val="21"/>
              </w:rPr>
            </w:pPr>
            <w:r>
              <w:rPr>
                <w:b/>
                <w:szCs w:val="21"/>
              </w:rPr>
              <w:t>2022-N1EMS-2230378</w:t>
            </w:r>
          </w:p>
          <w:p w:rsidR="00A824E9">
            <w:pPr>
              <w:spacing w:line="360" w:lineRule="exact"/>
              <w:jc w:val="center"/>
              <w:rPr>
                <w:b/>
                <w:szCs w:val="21"/>
              </w:rPr>
            </w:pPr>
            <w:r>
              <w:rPr>
                <w:b/>
                <w:szCs w:val="21"/>
              </w:rPr>
              <w:t>2023-N1OHSMS-2230378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EnMS:实习审核员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2024-N0EnMS-1265256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颜晔</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EnMS:审核员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2023-N1EnMS-4096265</w:t>
            </w:r>
          </w:p>
          <w:p w:rsidR="00A824E9">
            <w:pPr>
              <w:spacing w:line="360" w:lineRule="exact"/>
              <w:jc w:val="center"/>
              <w:rPr>
                <w:b/>
                <w:szCs w:val="21"/>
              </w:rPr>
            </w:pPr>
            <w:r>
              <w:rPr>
                <w:b/>
                <w:szCs w:val="21"/>
              </w:rPr>
              <w:t>2023-N1EMS-3096265</w:t>
            </w:r>
          </w:p>
          <w:p w:rsidR="00A824E9">
            <w:pPr>
              <w:spacing w:line="360" w:lineRule="exact"/>
              <w:jc w:val="center"/>
              <w:rPr>
                <w:b/>
                <w:szCs w:val="21"/>
              </w:rPr>
            </w:pPr>
            <w:r>
              <w:rPr>
                <w:b/>
                <w:szCs w:val="21"/>
              </w:rPr>
              <w:t>2023-N1OHSMS-5096265</w:t>
            </w:r>
          </w:p>
        </w:tc>
        <w:tc>
          <w:tcPr>
            <w:tcW w:w="3145" w:type="dxa"/>
            <w:vAlign w:val="center"/>
          </w:tcPr>
          <w:p w:rsidR="00A824E9">
            <w:pPr>
              <w:spacing w:line="360" w:lineRule="exact"/>
              <w:jc w:val="center"/>
              <w:rPr>
                <w:b/>
                <w:szCs w:val="21"/>
              </w:rPr>
            </w:pPr>
            <w:r>
              <w:rPr>
                <w:b/>
                <w:szCs w:val="21"/>
              </w:rPr>
              <w:t>EnMS:2.10</w:t>
            </w:r>
          </w:p>
          <w:p w:rsidR="00A824E9">
            <w:pPr>
              <w:spacing w:line="360" w:lineRule="exact"/>
              <w:jc w:val="center"/>
              <w:rPr>
                <w:b/>
                <w:szCs w:val="21"/>
              </w:rPr>
            </w:pPr>
            <w:r>
              <w:rPr>
                <w:b/>
                <w:szCs w:val="21"/>
              </w:rPr>
              <w:t>E:03.03.03,03.04.01,03.08.04</w:t>
            </w:r>
          </w:p>
          <w:p w:rsidR="00A824E9">
            <w:pPr>
              <w:spacing w:line="360" w:lineRule="exact"/>
              <w:jc w:val="center"/>
              <w:rPr>
                <w:b/>
                <w:szCs w:val="21"/>
              </w:rPr>
            </w:pPr>
            <w:r>
              <w:rPr>
                <w:b/>
                <w:szCs w:val="21"/>
              </w:rPr>
              <w:t>O:03.03.03,03.04.01,03.08.04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EnMS：GB/T 23331-2020/ISO 50001 : 2018,E：GB/T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2025年05月13日 上午至2025年05月15日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四川省成都市新都区繁香大道130号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四川省成都市新都区繁香大道130号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