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20610-2025-QEO</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（第二阶段）</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四川凌翼科软计算机科技有限公司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陈伟</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r>
              <w:t>袁丁玲，马成双</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报告日期：</w:t>
            </w:r>
          </w:p>
        </w:tc>
        <w:tc>
          <w:tcPr>
            <w:tcW w:w="4077" w:type="dxa"/>
            <w:tcBorders>
              <w:left w:val="nil"/>
              <w:right w:val="nil"/>
            </w:tcBorders>
            <w:vAlign w:val="center"/>
          </w:tcPr>
          <w:p w:rsidR="00A824E9">
            <w:pPr>
              <w:pStyle w:val="a"/>
              <w:ind w:firstLine="514" w:firstLineChars="245"/>
              <w:jc w:val="center"/>
            </w:pPr>
            <w:r>
              <w:rPr>
                <w:rFonts w:hint="eastAsia"/>
                <w:b/>
                <w:bCs w:val="0"/>
              </w:rPr>
              <w:t>年月日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1C0986">
            <w:pPr>
              <w:pStyle w:val="a"/>
              <w:spacing w:line="276" w:lineRule="auto"/>
              <w:rPr>
                <w:rFonts w:asciiTheme="minorEastAsia" w:eastAsiaTheme="minorEastAsia" w:hAnsiTheme="minorEastAsia" w:hint="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Pr>
                <w:rFonts w:asciiTheme="minorEastAsia" w:eastAsiaTheme="minorEastAsia" w:hAnsiTheme="minorEastAsia" w:hint="eastAsia"/>
              </w:rPr>
              <w:t>北京市朝阳区北三环东路8号1幢-3至26层101内8层810</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（本承诺应在首、末次会议上宣读）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w:t>
      </w:r>
      <w:r>
        <w:rPr>
          <w:rFonts w:hint="eastAsia"/>
          <w:szCs w:val="21"/>
        </w:rPr>
        <w:t>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w:t>
      </w:r>
      <w:r>
        <w:rPr>
          <w:rFonts w:hint="eastAsia"/>
          <w:szCs w:val="21"/>
        </w:rPr>
        <w:t>由承诺人承担相应法律责任。</w:t>
      </w:r>
    </w:p>
    <w:p w:rsidR="00A824E9">
      <w:pPr>
        <w:spacing w:line="380" w:lineRule="exact"/>
        <w:ind w:firstLine="5040" w:firstLineChars="2400"/>
        <w:rPr>
          <w:szCs w:val="21"/>
        </w:rPr>
      </w:pPr>
      <w:r>
        <w:rPr>
          <w:rFonts w:hint="eastAsia"/>
          <w:szCs w:val="21"/>
        </w:rPr>
        <w:t>承诺人审核组长：</w:t>
      </w:r>
    </w:p>
    <w:p w:rsidR="00A824E9">
      <w:pPr>
        <w:spacing w:line="380" w:lineRule="exact"/>
        <w:ind w:firstLine="5040" w:firstLineChars="2400"/>
        <w:rPr>
          <w:szCs w:val="21"/>
        </w:rPr>
      </w:pPr>
      <w:r>
        <w:rPr>
          <w:rFonts w:hint="eastAsia"/>
          <w:szCs w:val="21"/>
        </w:rPr>
        <w:t>组员：</w:t>
      </w:r>
    </w:p>
    <w:p w:rsidR="00A824E9" w:rsidP="001C0986">
      <w:pPr>
        <w:pStyle w:val="Default"/>
        <w:spacing w:before="156" w:beforeLines="50" w:after="156" w:afterLines="50" w:line="276" w:lineRule="auto"/>
        <w:rPr>
          <w:b/>
          <w:color w:val="auto"/>
          <w:kern w:val="2"/>
          <w:sz w:val="21"/>
        </w:rPr>
      </w:pPr>
    </w:p>
    <w:p w:rsidR="00A824E9" w:rsidP="001C0986">
      <w:pPr>
        <w:pStyle w:val="Default"/>
        <w:spacing w:before="156" w:beforeLines="50" w:after="156" w:afterLines="50" w:line="276" w:lineRule="auto"/>
        <w:rPr>
          <w:b/>
          <w:color w:val="auto"/>
          <w:kern w:val="2"/>
          <w:sz w:val="21"/>
          <w:lang w:val="en-GB"/>
        </w:rPr>
      </w:pPr>
    </w:p>
    <w:p w:rsidR="00A824E9" w:rsidP="001C0986">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rsidP="001C0986">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rsidP="001C0986">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陈伟</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2023-N1QMS-2265256</w:t>
            </w:r>
          </w:p>
          <w:p w:rsidR="00A824E9">
            <w:pPr>
              <w:spacing w:line="360" w:lineRule="exact"/>
              <w:jc w:val="center"/>
              <w:rPr>
                <w:b/>
                <w:szCs w:val="21"/>
              </w:rPr>
            </w:pPr>
            <w:r>
              <w:rPr>
                <w:b/>
                <w:szCs w:val="21"/>
              </w:rPr>
              <w:t>2024-N1EMS-2265256</w:t>
            </w:r>
          </w:p>
          <w:p w:rsidR="00A824E9">
            <w:pPr>
              <w:spacing w:line="360" w:lineRule="exact"/>
              <w:jc w:val="center"/>
              <w:rPr>
                <w:b/>
                <w:szCs w:val="21"/>
              </w:rPr>
            </w:pPr>
            <w:r>
              <w:rPr>
                <w:b/>
                <w:szCs w:val="21"/>
              </w:rPr>
              <w:t>2024-N1OHSMS-1265256</w:t>
            </w:r>
          </w:p>
        </w:tc>
        <w:tc>
          <w:tcPr>
            <w:tcW w:w="3145" w:type="dxa"/>
            <w:vAlign w:val="center"/>
          </w:tcPr>
          <w:p w:rsidR="00A824E9">
            <w:pPr>
              <w:spacing w:line="360" w:lineRule="exact"/>
              <w:jc w:val="center"/>
              <w:rPr>
                <w:b/>
                <w:szCs w:val="21"/>
              </w:rPr>
            </w:pPr>
            <w:r>
              <w:rPr>
                <w:b/>
                <w:szCs w:val="21"/>
              </w:rPr>
              <w:t>Q:33.02.01</w:t>
            </w:r>
          </w:p>
          <w:p w:rsidR="00A824E9">
            <w:pPr>
              <w:spacing w:line="360" w:lineRule="exact"/>
              <w:jc w:val="center"/>
              <w:rPr>
                <w:b/>
                <w:szCs w:val="21"/>
              </w:rPr>
            </w:pPr>
            <w:r>
              <w:rPr>
                <w:b/>
                <w:szCs w:val="21"/>
              </w:rPr>
              <w:t>E:33.02.01</w:t>
            </w:r>
          </w:p>
          <w:p w:rsidR="00A824E9">
            <w:pPr>
              <w:spacing w:line="360" w:lineRule="exact"/>
              <w:jc w:val="center"/>
              <w:rPr>
                <w:b/>
                <w:szCs w:val="21"/>
              </w:rPr>
            </w:pPr>
            <w:r>
              <w:rPr>
                <w:b/>
                <w:szCs w:val="21"/>
              </w:rPr>
              <w:t>O:33.02.01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袁丁玲</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2024-N1QMS-1246892</w:t>
            </w:r>
          </w:p>
          <w:p w:rsidR="00A824E9">
            <w:pPr>
              <w:spacing w:line="360" w:lineRule="exact"/>
              <w:jc w:val="center"/>
              <w:rPr>
                <w:b/>
                <w:szCs w:val="21"/>
              </w:rPr>
            </w:pPr>
            <w:r>
              <w:rPr>
                <w:b/>
                <w:szCs w:val="21"/>
              </w:rPr>
              <w:t>2024-N1EMS-1246892</w:t>
            </w:r>
          </w:p>
          <w:p w:rsidR="00A824E9">
            <w:pPr>
              <w:spacing w:line="360" w:lineRule="exact"/>
              <w:jc w:val="center"/>
              <w:rPr>
                <w:b/>
                <w:szCs w:val="21"/>
              </w:rPr>
            </w:pPr>
            <w:r>
              <w:rPr>
                <w:b/>
                <w:szCs w:val="21"/>
              </w:rPr>
              <w:t>2024-N1OHSMS-1246892</w:t>
            </w:r>
          </w:p>
        </w:tc>
        <w:tc>
          <w:tcPr>
            <w:tcW w:w="3145" w:type="dxa"/>
            <w:vAlign w:val="center"/>
          </w:tcPr>
          <w:p w:rsidR="00A824E9">
            <w:pPr>
              <w:spacing w:line="360" w:lineRule="exact"/>
              <w:jc w:val="center"/>
              <w:rPr>
                <w:b/>
                <w:szCs w:val="21"/>
              </w:rPr>
            </w:pPr>
            <w:r>
              <w:rPr>
                <w:b/>
                <w:szCs w:val="21"/>
              </w:rPr>
              <w:t>E:33.02.01</w:t>
            </w:r>
          </w:p>
          <w:p w:rsidR="00A824E9">
            <w:pPr>
              <w:spacing w:line="360" w:lineRule="exact"/>
              <w:jc w:val="center"/>
              <w:rPr>
                <w:b/>
                <w:szCs w:val="21"/>
              </w:rPr>
            </w:pPr>
            <w:r>
              <w:rPr>
                <w:b/>
                <w:szCs w:val="21"/>
              </w:rPr>
              <w:t>O:33.02.01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马成双</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2023-N1QMS-1294938</w:t>
            </w:r>
          </w:p>
          <w:p w:rsidR="00A824E9">
            <w:pPr>
              <w:spacing w:line="360" w:lineRule="exact"/>
              <w:jc w:val="center"/>
              <w:rPr>
                <w:b/>
                <w:szCs w:val="21"/>
              </w:rPr>
            </w:pPr>
            <w:r>
              <w:rPr>
                <w:b/>
                <w:szCs w:val="21"/>
              </w:rPr>
              <w:t>2023-N1EMS-1294938</w:t>
            </w:r>
          </w:p>
          <w:p w:rsidR="00A824E9">
            <w:pPr>
              <w:spacing w:line="360" w:lineRule="exact"/>
              <w:jc w:val="center"/>
              <w:rPr>
                <w:b/>
                <w:szCs w:val="21"/>
              </w:rPr>
            </w:pPr>
            <w:r>
              <w:rPr>
                <w:b/>
                <w:szCs w:val="21"/>
              </w:rPr>
              <w:t>2023-N1OHSMS-1294938</w:t>
            </w:r>
          </w:p>
        </w:tc>
        <w:tc>
          <w:tcPr>
            <w:tcW w:w="3145" w:type="dxa"/>
            <w:vAlign w:val="center"/>
          </w:tcPr>
          <w:p w:rsidR="00A824E9">
            <w:pPr>
              <w:spacing w:line="360" w:lineRule="exact"/>
              <w:jc w:val="center"/>
              <w:rPr>
                <w:b/>
                <w:szCs w:val="21"/>
              </w:rPr>
            </w:pPr>
            <w:r>
              <w:rPr>
                <w:b/>
                <w:szCs w:val="21"/>
              </w:rPr>
              <w:t>Q:33.02.01</w:t>
            </w:r>
          </w:p>
          <w:p w:rsidR="00A824E9">
            <w:pPr>
              <w:spacing w:line="360" w:lineRule="exact"/>
              <w:jc w:val="center"/>
              <w:rPr>
                <w:b/>
                <w:szCs w:val="21"/>
              </w:rPr>
            </w:pPr>
            <w:r>
              <w:rPr>
                <w:b/>
                <w:szCs w:val="21"/>
              </w:rPr>
              <w:t>E:33.02.01</w:t>
            </w:r>
          </w:p>
          <w:p w:rsidR="00A824E9">
            <w:pPr>
              <w:spacing w:line="360" w:lineRule="exact"/>
              <w:jc w:val="center"/>
              <w:rPr>
                <w:b/>
                <w:szCs w:val="21"/>
              </w:rPr>
            </w:pPr>
            <w:r>
              <w:rPr>
                <w:b/>
                <w:szCs w:val="21"/>
              </w:rPr>
              <w:t>O:33.02.01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rsidP="001C0986">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ascii="Wingdings 2" w:hAnsi="Wingdings 2" w:asciiTheme="minorEastAsia" w:eastAsiaTheme="minorEastAsia" w:hAnsiTheme="minorEastAsia" w:cs="宋体" w:hint="eastAsia"/>
          <w:b/>
          <w:kern w:val="0"/>
          <w:szCs w:val="21"/>
        </w:rPr>
        <w:t>质量管理体系,环境管理体系,职业健康安全管理体系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Q：GB/T19001-2016/ISO9001:2015,E：GB/T 24001-2016/ISO14001:2015,O：GB/T45001-2020 / ISO45001：2018</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5" w:name="审核日期"/>
      <w:r>
        <w:rPr>
          <w:rFonts w:hint="eastAsia"/>
          <w:color w:val="auto"/>
          <w:kern w:val="2"/>
          <w:sz w:val="21"/>
          <w:szCs w:val="21"/>
        </w:rPr>
        <w:t>2025年05月11日 上午至2025年05月11日 下午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现场审核</w:t>
      </w:r>
      <w:r>
        <w:rPr>
          <w:rFonts w:ascii="宋体" w:hAnsi="宋体" w:cs="宋体" w:hint="eastAsia"/>
          <w:sz w:val="21"/>
          <w:szCs w:val="21"/>
        </w:rPr>
        <w:t xml:space="preserve">   </w:t>
      </w:r>
      <w:bookmarkStart w:id="17" w:name="远程审核勾选"/>
      <w:r>
        <w:rPr>
          <w:rFonts w:ascii="宋体" w:hAnsi="宋体" w:cs="宋体" w:hint="eastAsia"/>
          <w:sz w:val="21"/>
          <w:szCs w:val="21"/>
        </w:rPr>
        <w:t>□</w:t>
      </w:r>
      <w:bookmarkEnd w:id="17"/>
      <w:r>
        <w:rPr>
          <w:rFonts w:ascii="宋体" w:hAnsi="宋体" w:cs="宋体" w:hint="eastAsia"/>
          <w:sz w:val="21"/>
          <w:szCs w:val="21"/>
        </w:rPr>
        <w:t>远程审核</w:t>
      </w:r>
      <w:r>
        <w:rPr>
          <w:rFonts w:ascii="宋体" w:hAnsi="宋体" w:cs="宋体" w:hint="eastAsia"/>
          <w:sz w:val="21"/>
          <w:szCs w:val="21"/>
        </w:rPr>
        <w:t xml:space="preserve">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四川省德阳市区天山南路二段西侧D-2幢110号</w:t>
      </w:r>
      <w:bookmarkEnd w:id="19"/>
    </w:p>
    <w:p w:rsidR="00A824E9">
      <w:pPr>
        <w:spacing w:line="360" w:lineRule="exact"/>
        <w:ind w:firstLine="420" w:firstLineChars="200"/>
      </w:pPr>
      <w:r>
        <w:rPr>
          <w:rFonts w:hint="eastAsia"/>
        </w:rPr>
        <w:t>办公地址：</w:t>
      </w:r>
    </w:p>
    <w:p w:rsidR="00A824E9">
      <w:pPr>
        <w:spacing w:line="360" w:lineRule="exact"/>
        <w:ind w:firstLine="420" w:firstLineChars="200"/>
      </w:pPr>
      <w:r>
        <w:rPr>
          <w:rFonts w:hint="eastAsia"/>
        </w:rPr>
        <w:t>经营地址：</w:t>
      </w:r>
      <w:bookmarkStart w:id="20" w:name="生产地址"/>
      <w:r>
        <w:t>德阳市岷江西路一段550号凯旋国际广场A栋1802室</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于年月日</w:t>
      </w:r>
      <w:r>
        <w:rPr>
          <w:rFonts w:hint="eastAsia"/>
          <w:szCs w:val="21"/>
        </w:rPr>
        <w:t xml:space="preserve">-   </w:t>
      </w:r>
      <w:r>
        <w:rPr>
          <w:rFonts w:hint="eastAsia"/>
          <w:szCs w:val="21"/>
        </w:rPr>
        <w:t>年月日进行了第一阶段审核，审核结果详见一阶段审核报告。</w:t>
      </w:r>
    </w:p>
    <w:p w:rsidR="00A824E9">
      <w:pPr>
        <w:ind w:firstLine="420" w:firstLineChars="200"/>
        <w:rPr>
          <w:szCs w:val="21"/>
        </w:rPr>
      </w:pPr>
      <w:r>
        <w:rPr>
          <w:rFonts w:hint="eastAsia"/>
          <w:szCs w:val="21"/>
        </w:rPr>
        <w:t>一阶段识别的重要审核点：</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双方商定的不符合项整改时限：年月日前提交审核组长。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rsidP="001C0986">
      <w:pPr>
        <w:pStyle w:val="Default"/>
        <w:spacing w:before="156" w:beforeLines="50" w:after="156" w:afterLines="50" w:line="360" w:lineRule="auto"/>
        <w:rPr>
          <w:b/>
          <w:color w:val="auto"/>
          <w:kern w:val="2"/>
          <w:sz w:val="21"/>
          <w:szCs w:val="21"/>
          <w:lang w:val="en-GB"/>
        </w:rPr>
      </w:pP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A824E9">
      <w:pPr>
        <w:spacing w:line="360" w:lineRule="auto"/>
        <w:rPr>
          <w:rFonts w:cs="宋体"/>
          <w:szCs w:val="21"/>
        </w:rPr>
      </w:pPr>
      <w:r>
        <w:rPr>
          <w:rFonts w:cs="宋体" w:hint="eastAsia"/>
          <w:szCs w:val="21"/>
        </w:rPr>
        <w:t>2</w:t>
      </w:r>
      <w:r>
        <w:rPr>
          <w:rFonts w:cs="宋体" w:hint="eastAsia"/>
          <w:szCs w:val="21"/>
        </w:rPr>
        <w:t>）法律地位证明文件有：</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rsidP="001C0986">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p>
          <w:p w:rsidR="00A824E9">
            <w:pPr>
              <w:pStyle w:val="a"/>
            </w:pPr>
          </w:p>
          <w:p w:rsidR="00A824E9">
            <w:pPr>
              <w:pStyle w:val="a"/>
              <w:jc w:val="left"/>
            </w:pPr>
          </w:p>
        </w:tc>
      </w:tr>
    </w:tbl>
    <w:p w:rsidR="00A824E9" w:rsidP="001C098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A824E9">
      <w:pPr>
        <w:spacing w:line="360" w:lineRule="auto"/>
        <w:rPr>
          <w:szCs w:val="21"/>
          <w:lang w:val="en-GB"/>
        </w:rPr>
      </w:pPr>
    </w:p>
    <w:p w:rsidR="00A824E9" w:rsidP="001C098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rsidP="001C098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w:t>
      </w:r>
      <w:r>
        <w:rPr>
          <w:rFonts w:hAnsi="宋体" w:hint="eastAsia"/>
          <w:szCs w:val="21"/>
        </w:rPr>
        <w:t>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w:t>
      </w:r>
      <w:r>
        <w:rPr>
          <w:rFonts w:hAnsi="宋体" w:hint="eastAsia"/>
          <w:szCs w:val="21"/>
        </w:rPr>
        <w:t>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rsidSect="007835C3">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sidR="007835C3">
              <w:rPr>
                <w:szCs w:val="21"/>
              </w:rPr>
              <w:fldChar w:fldCharType="begin"/>
            </w:r>
            <w:r>
              <w:rPr>
                <w:szCs w:val="21"/>
              </w:rPr>
              <w:instrText xml:space="preserve"> PAGE </w:instrText>
            </w:r>
            <w:r w:rsidR="007835C3">
              <w:rPr>
                <w:szCs w:val="21"/>
              </w:rPr>
              <w:fldChar w:fldCharType="separate"/>
            </w:r>
            <w:r w:rsidR="001C0986">
              <w:rPr>
                <w:noProof/>
                <w:szCs w:val="21"/>
              </w:rPr>
              <w:t>1</w:t>
            </w:r>
            <w:r w:rsidR="007835C3">
              <w:rPr>
                <w:szCs w:val="21"/>
              </w:rPr>
              <w:fldChar w:fldCharType="end"/>
            </w:r>
            <w:r>
              <w:rPr>
                <w:rFonts w:hint="eastAsia"/>
                <w:szCs w:val="21"/>
              </w:rPr>
              <w:t>页共</w:t>
            </w:r>
            <w:r w:rsidR="007835C3">
              <w:rPr>
                <w:szCs w:val="21"/>
              </w:rPr>
              <w:fldChar w:fldCharType="begin"/>
            </w:r>
            <w:r>
              <w:rPr>
                <w:rFonts w:hint="eastAsia"/>
                <w:szCs w:val="21"/>
              </w:rPr>
              <w:instrText>=</w:instrText>
            </w:r>
            <w:r w:rsidR="007835C3">
              <w:rPr>
                <w:szCs w:val="21"/>
              </w:rPr>
              <w:fldChar w:fldCharType="begin"/>
            </w:r>
            <w:r>
              <w:rPr>
                <w:szCs w:val="21"/>
              </w:rPr>
              <w:instrText xml:space="preserve"> NUMPAGES  </w:instrText>
            </w:r>
            <w:r w:rsidR="007835C3">
              <w:rPr>
                <w:szCs w:val="21"/>
              </w:rPr>
              <w:fldChar w:fldCharType="separate"/>
            </w:r>
            <w:r w:rsidR="001C0986">
              <w:rPr>
                <w:noProof/>
                <w:szCs w:val="21"/>
              </w:rPr>
              <w:instrText>8</w:instrText>
            </w:r>
            <w:r w:rsidR="007835C3">
              <w:rPr>
                <w:szCs w:val="21"/>
              </w:rPr>
              <w:fldChar w:fldCharType="end"/>
            </w:r>
            <w:r>
              <w:rPr>
                <w:rFonts w:hint="eastAsia"/>
                <w:szCs w:val="21"/>
              </w:rPr>
              <w:instrText>-</w:instrText>
            </w:r>
            <w:r>
              <w:rPr>
                <w:szCs w:val="21"/>
              </w:rPr>
              <w:instrText xml:space="preserve">1 </w:instrText>
            </w:r>
            <w:r w:rsidR="007835C3">
              <w:rPr>
                <w:szCs w:val="21"/>
              </w:rPr>
              <w:fldChar w:fldCharType="separate"/>
            </w:r>
            <w:r w:rsidR="001C0986">
              <w:rPr>
                <w:noProof/>
                <w:szCs w:val="21"/>
              </w:rPr>
              <w:t>7</w:t>
            </w:r>
            <w:r w:rsidR="007835C3">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7835C3"/>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7835C3"/>
    <w:pPr>
      <w:spacing w:before="25" w:after="25"/>
    </w:pPr>
    <w:rPr>
      <w:bCs/>
      <w:spacing w:val="10"/>
    </w:rPr>
  </w:style>
  <w:style w:type="paragraph" w:styleId="NormalIndent">
    <w:name w:val="Normal Indent"/>
    <w:basedOn w:val="Normal"/>
    <w:uiPriority w:val="99"/>
    <w:qFormat/>
    <w:rsid w:val="007835C3"/>
    <w:pPr>
      <w:ind w:firstLine="420" w:firstLineChars="200"/>
    </w:pPr>
    <w:rPr>
      <w:rFonts w:ascii="Tms Rmn" w:hAnsi="Tms Rmn"/>
    </w:rPr>
  </w:style>
  <w:style w:type="paragraph" w:styleId="PlainText">
    <w:name w:val="Plain Text"/>
    <w:basedOn w:val="Normal"/>
    <w:qFormat/>
    <w:rsid w:val="007835C3"/>
    <w:rPr>
      <w:rFonts w:ascii="宋体" w:hAnsi="Courier New"/>
      <w:szCs w:val="20"/>
    </w:rPr>
  </w:style>
  <w:style w:type="paragraph" w:styleId="BalloonText">
    <w:name w:val="Balloon Text"/>
    <w:basedOn w:val="Normal"/>
    <w:link w:val="Char0"/>
    <w:uiPriority w:val="99"/>
    <w:semiHidden/>
    <w:unhideWhenUsed/>
    <w:qFormat/>
    <w:rsid w:val="007835C3"/>
    <w:rPr>
      <w:sz w:val="18"/>
      <w:szCs w:val="18"/>
    </w:rPr>
  </w:style>
  <w:style w:type="paragraph" w:styleId="Footer">
    <w:name w:val="footer"/>
    <w:basedOn w:val="Normal"/>
    <w:link w:val="Char"/>
    <w:uiPriority w:val="99"/>
    <w:unhideWhenUsed/>
    <w:qFormat/>
    <w:rsid w:val="007835C3"/>
    <w:pPr>
      <w:tabs>
        <w:tab w:val="center" w:pos="4153"/>
        <w:tab w:val="right" w:pos="8306"/>
      </w:tabs>
      <w:snapToGrid w:val="0"/>
      <w:jc w:val="left"/>
    </w:pPr>
    <w:rPr>
      <w:sz w:val="18"/>
      <w:szCs w:val="18"/>
    </w:rPr>
  </w:style>
  <w:style w:type="paragraph" w:styleId="Header">
    <w:name w:val="header"/>
    <w:basedOn w:val="Normal"/>
    <w:link w:val="Char1"/>
    <w:unhideWhenUsed/>
    <w:qFormat/>
    <w:rsid w:val="007835C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78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7835C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783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7835C3"/>
    <w:rPr>
      <w:color w:val="0000FF"/>
      <w:u w:val="single"/>
    </w:rPr>
  </w:style>
  <w:style w:type="paragraph" w:styleId="ListParagraph">
    <w:name w:val="List Paragraph"/>
    <w:basedOn w:val="Normal"/>
    <w:uiPriority w:val="34"/>
    <w:qFormat/>
    <w:rsid w:val="007835C3"/>
    <w:pPr>
      <w:ind w:firstLine="420" w:firstLineChars="200"/>
    </w:pPr>
  </w:style>
  <w:style w:type="character" w:customStyle="1" w:styleId="Char1">
    <w:name w:val="页眉 Char1"/>
    <w:basedOn w:val="DefaultParagraphFont"/>
    <w:link w:val="Header"/>
    <w:uiPriority w:val="99"/>
    <w:qFormat/>
    <w:rsid w:val="007835C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7835C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7835C3"/>
    <w:rPr>
      <w:rFonts w:ascii="Times New Roman" w:eastAsia="宋体" w:hAnsi="Times New Roman" w:cs="Times New Roman"/>
      <w:sz w:val="18"/>
      <w:szCs w:val="18"/>
    </w:rPr>
  </w:style>
  <w:style w:type="character" w:customStyle="1" w:styleId="Char2">
    <w:name w:val="页眉 Char"/>
    <w:qFormat/>
    <w:rsid w:val="007835C3"/>
    <w:rPr>
      <w:kern w:val="2"/>
      <w:sz w:val="18"/>
      <w:szCs w:val="18"/>
    </w:rPr>
  </w:style>
  <w:style w:type="character" w:customStyle="1" w:styleId="CharChar1">
    <w:name w:val="Char Char1"/>
    <w:qFormat/>
    <w:locked/>
    <w:rsid w:val="007835C3"/>
    <w:rPr>
      <w:rFonts w:ascii="宋体" w:eastAsia="宋体" w:hAnsi="Courier New" w:hint="eastAsia"/>
      <w:kern w:val="2"/>
      <w:sz w:val="21"/>
      <w:lang w:val="en-US" w:eastAsia="zh-CN" w:bidi="ar-SA"/>
    </w:rPr>
  </w:style>
  <w:style w:type="paragraph" w:customStyle="1" w:styleId="Body6pt">
    <w:name w:val="Body 6pt"/>
    <w:basedOn w:val="Normal"/>
    <w:qFormat/>
    <w:rsid w:val="007835C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835C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7835C3"/>
    <w:pPr>
      <w:spacing w:before="40" w:after="40"/>
    </w:pPr>
    <w:rPr>
      <w:rFonts w:eastAsia="Times New Roman"/>
      <w:sz w:val="20"/>
      <w:szCs w:val="20"/>
      <w:lang w:val="en-GB" w:eastAsia="de-DE"/>
    </w:rPr>
  </w:style>
  <w:style w:type="paragraph" w:customStyle="1" w:styleId="ListDotDe10pt">
    <w:name w:val="List Dot De 10pt"/>
    <w:basedOn w:val="Normal"/>
    <w:qFormat/>
    <w:rsid w:val="007835C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7835C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7835C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7835C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7835C3"/>
  </w:style>
  <w:style w:type="character" w:customStyle="1" w:styleId="Char20">
    <w:name w:val="页脚 Char2"/>
    <w:uiPriority w:val="99"/>
    <w:qFormat/>
    <w:rsid w:val="007835C3"/>
    <w:rPr>
      <w:sz w:val="18"/>
      <w:szCs w:val="18"/>
    </w:rPr>
  </w:style>
  <w:style w:type="character" w:customStyle="1" w:styleId="DefaultChar">
    <w:name w:val="Default Char"/>
    <w:link w:val="Default"/>
    <w:qFormat/>
    <w:locked/>
    <w:rsid w:val="007835C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740</Words>
  <Characters>4224</Characters>
  <Application>Microsoft Office Word</Application>
  <DocSecurity>0</DocSecurity>
  <Lines>35</Lines>
  <Paragraphs>9</Paragraphs>
  <ScaleCrop>false</ScaleCrop>
  <Company>微软中国</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130</cp:revision>
  <cp:lastPrinted>2019-05-13T03:19:00Z</cp:lastPrinted>
  <dcterms:created xsi:type="dcterms:W3CDTF">2015-06-17T14:51:00Z</dcterms:created>
  <dcterms:modified xsi:type="dcterms:W3CDTF">2024-03-03T09:27:00Z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