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南京维塔文化遗产保护技术有限公司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20620-2025-QEO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南京江宁经济技术开发区庄排路109号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江苏省南京市江宁区秣周中路89号院内1-A二楼205、206、210</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王雅婷</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13519171392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wyt@njvita.com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2025年05月13日 09:00至2025年05月16日 13:00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Q:恒温恒湿设备的组装及文物库房设备和无线监测传感设备的销售</w:t>
            </w:r>
          </w:p>
          <w:p>
            <w:pPr>
              <w:tabs>
                <w:tab w:val="left" w:pos="0"/>
              </w:tabs>
              <w:jc w:val="left"/>
              <w:rPr>
                <w:rFonts w:hint="eastAsia"/>
                <w:sz w:val="21"/>
                <w:szCs w:val="21"/>
              </w:rPr>
            </w:pPr>
            <w:r>
              <w:rPr>
                <w:rFonts w:hint="eastAsia"/>
                <w:sz w:val="21"/>
                <w:szCs w:val="21"/>
              </w:rPr>
              <w:t>E:恒温恒湿设备的组装及文物库房设备和无线监测传感设备的销售所涉及场所的相关环境管理活动</w:t>
            </w:r>
          </w:p>
          <w:p>
            <w:pPr>
              <w:tabs>
                <w:tab w:val="left" w:pos="0"/>
              </w:tabs>
              <w:jc w:val="left"/>
              <w:rPr>
                <w:rFonts w:hint="eastAsia"/>
                <w:sz w:val="21"/>
                <w:szCs w:val="21"/>
              </w:rPr>
            </w:pPr>
            <w:r>
              <w:rPr>
                <w:rFonts w:hint="eastAsia"/>
                <w:sz w:val="21"/>
                <w:szCs w:val="21"/>
              </w:rPr>
              <w:t>O:恒温恒湿设备的组装及文物库房设备和无线监测传感设备的销售所涉及场所的相关职业健康安全管理活动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Q:18.02.06,29.10.07,E:18.02.06,29.10.07,O:18.02.06,29.10.07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吴亚清</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2024-N1QMS-1341354</w:t>
            </w:r>
          </w:p>
        </w:tc>
        <w:tc>
          <w:tcPr>
            <w:tcW w:w="3684" w:type="dxa"/>
            <w:gridSpan w:val="9"/>
            <w:vAlign w:val="center"/>
          </w:tcPr>
          <w:p w:rsidR="00E12FF5">
            <w:pPr>
              <w:jc w:val="center"/>
              <w:rPr>
                <w:sz w:val="21"/>
                <w:szCs w:val="21"/>
              </w:rPr>
            </w:pPr>
            <w:r>
              <w:t>29.10.07</w:t>
            </w:r>
          </w:p>
        </w:tc>
        <w:tc>
          <w:tcPr>
            <w:tcW w:w="1560" w:type="dxa"/>
            <w:gridSpan w:val="2"/>
            <w:vAlign w:val="center"/>
          </w:tcPr>
          <w:p w:rsidR="00E12FF5">
            <w:pPr>
              <w:jc w:val="center"/>
              <w:rPr>
                <w:sz w:val="21"/>
                <w:szCs w:val="21"/>
              </w:rPr>
            </w:pPr>
            <w:bookmarkStart w:id="11" w:name="_GoBack"/>
            <w:bookmarkEnd w:id="11"/>
            <w:r>
              <w:t>13851725781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吴亚清</w:t>
            </w:r>
          </w:p>
        </w:tc>
        <w:tc>
          <w:tcPr>
            <w:tcW w:w="850" w:type="dxa"/>
            <w:vAlign w:val="center"/>
          </w:tcPr>
          <w:p>
            <w:pPr>
              <w:jc w:val="center"/>
            </w:pPr>
            <w:r>
              <w:t>女</w:t>
            </w:r>
          </w:p>
        </w:tc>
        <w:tc>
          <w:tcPr>
            <w:tcW w:w="2699" w:type="dxa"/>
            <w:gridSpan w:val="4"/>
            <w:vAlign w:val="center"/>
          </w:tcPr>
          <w:p>
            <w:pPr>
              <w:jc w:val="both"/>
            </w:pPr>
            <w:r>
              <w:t>2024-N1EMS-1341354</w:t>
            </w:r>
          </w:p>
        </w:tc>
        <w:tc>
          <w:tcPr>
            <w:tcW w:w="3684" w:type="dxa"/>
            <w:gridSpan w:val="9"/>
            <w:vAlign w:val="center"/>
          </w:tcPr>
          <w:p>
            <w:pPr>
              <w:jc w:val="center"/>
            </w:pPr>
            <w:r>
              <w:t>29.10.07</w:t>
            </w:r>
          </w:p>
        </w:tc>
        <w:tc>
          <w:tcPr>
            <w:tcW w:w="1560" w:type="dxa"/>
            <w:gridSpan w:val="2"/>
            <w:vAlign w:val="center"/>
          </w:tcPr>
          <w:p>
            <w:pPr>
              <w:jc w:val="center"/>
            </w:pPr>
            <w:r>
              <w:t>13851725781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吴亚清</w:t>
            </w:r>
          </w:p>
        </w:tc>
        <w:tc>
          <w:tcPr>
            <w:tcW w:w="850" w:type="dxa"/>
            <w:vAlign w:val="center"/>
          </w:tcPr>
          <w:p>
            <w:pPr>
              <w:jc w:val="center"/>
            </w:pPr>
            <w:r>
              <w:t>女</w:t>
            </w:r>
          </w:p>
        </w:tc>
        <w:tc>
          <w:tcPr>
            <w:tcW w:w="2699" w:type="dxa"/>
            <w:gridSpan w:val="4"/>
            <w:vAlign w:val="center"/>
          </w:tcPr>
          <w:p>
            <w:pPr>
              <w:jc w:val="both"/>
            </w:pPr>
            <w:r>
              <w:t>2024-N1OHSMS-1341354</w:t>
            </w:r>
          </w:p>
        </w:tc>
        <w:tc>
          <w:tcPr>
            <w:tcW w:w="3684" w:type="dxa"/>
            <w:gridSpan w:val="9"/>
            <w:vAlign w:val="center"/>
          </w:tcPr>
          <w:p>
            <w:pPr>
              <w:jc w:val="center"/>
            </w:pPr>
            <w:r>
              <w:t>29.10.07</w:t>
            </w:r>
          </w:p>
        </w:tc>
        <w:tc>
          <w:tcPr>
            <w:tcW w:w="1560" w:type="dxa"/>
            <w:gridSpan w:val="2"/>
            <w:vAlign w:val="center"/>
          </w:tcPr>
          <w:p>
            <w:pPr>
              <w:jc w:val="center"/>
            </w:pPr>
            <w:r>
              <w:t>13851725781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2025-04-30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3792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217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