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青岛博运机电设备有限公司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郑娟娟，赵治鑫，李卓艳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2025年05月04日 上午至2025年05月04日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