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10298-2024-QEO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江苏鼎顺检测有限公司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91320982570396465K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江苏鼎顺检测有限公司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盐城市大丰区开发区阀门工业园内5幢、6幢</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盐城市大丰区开发区阀门工业园内5幢、6幢</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Q:石化机械产品、金属压力容器无损探伤检测服务</w:t>
            </w:r>
          </w:p>
          <w:p>
            <w:pPr>
              <w:snapToGrid w:val="0"/>
              <w:spacing w:line="0" w:lineRule="atLeast"/>
              <w:jc w:val="left"/>
              <w:rPr>
                <w:rFonts w:hint="eastAsia"/>
                <w:sz w:val="21"/>
                <w:szCs w:val="21"/>
                <w:lang w:val="en-GB"/>
              </w:rPr>
            </w:pPr>
            <w:r>
              <w:rPr>
                <w:rFonts w:hint="eastAsia"/>
                <w:sz w:val="21"/>
                <w:szCs w:val="21"/>
                <w:lang w:val="en-GB"/>
              </w:rPr>
              <w:t>E:石化机械产品、金属压力容器无损探伤检测服务所涉及场所的相关环境管理活动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O:石化机械产品、金属压力容器无损探伤检测服务所涉及场所的相关职业健康安全管理活动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江苏鼎顺检测有限公司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盐城市大丰区开发区阀门工业园内5幢、6幢</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盐城市大丰区开发区阀门工业园内5幢、6幢</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Q:石化机械产品、金属压力容器无损探伤检测服务</w:t>
            </w:r>
          </w:p>
          <w:p>
            <w:pPr>
              <w:snapToGrid w:val="0"/>
              <w:spacing w:line="0" w:lineRule="atLeast"/>
              <w:jc w:val="left"/>
              <w:rPr>
                <w:rFonts w:hint="eastAsia"/>
                <w:sz w:val="21"/>
                <w:szCs w:val="21"/>
                <w:lang w:val="en-GB"/>
              </w:rPr>
            </w:pPr>
            <w:r>
              <w:rPr>
                <w:rFonts w:hint="eastAsia"/>
                <w:sz w:val="21"/>
                <w:szCs w:val="21"/>
                <w:lang w:val="en-GB"/>
              </w:rPr>
              <w:t>E:石化机械产品、金属压力容器无损探伤检测服务所涉及场所的相关环境管理活动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O:石化机械产品、金属压力容器无损探伤检测服务所涉及场所的相关职业健康安全管理活动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409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