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20584-2025-QEO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69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北京前程永泰安全防范技术服务有限公司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夏爱俭、黄朝星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32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北京前程永泰安全防范技术服务有限公司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2023-N1QMS-2226516</w:t>
            </w:r>
          </w:p>
        </w:tc>
        <w:tc>
          <w:tcPr>
            <w:tcW w:w="3145" w:type="dxa"/>
            <w:vAlign w:val="center"/>
          </w:tcPr>
          <w:p w14:paraId="1EF07270">
            <w:pPr>
              <w:spacing w:line="360" w:lineRule="exact"/>
              <w:jc w:val="center"/>
              <w:rPr>
                <w:szCs w:val="21"/>
              </w:rPr>
            </w:pPr>
            <w:r>
              <w:t>35.16.01,35.17.00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2024-N1EMS-2226516</w:t>
            </w:r>
          </w:p>
        </w:tc>
        <w:tc>
          <w:tcPr>
            <w:tcW w:w="3145" w:type="dxa"/>
            <w:vAlign w:val="center"/>
          </w:tcPr>
          <w:p w14:paraId="0773CEA1">
            <w:pPr>
              <w:spacing w:line="360" w:lineRule="exact"/>
              <w:jc w:val="center"/>
            </w:pPr>
            <w:r>
              <w:t>35.16.01,35.17.00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2024-N1OHSMS-2226516</w:t>
            </w:r>
          </w:p>
        </w:tc>
        <w:tc>
          <w:tcPr>
            <w:tcW w:w="3145" w:type="dxa"/>
            <w:vAlign w:val="center"/>
          </w:tcPr>
          <w:p w14:paraId="7F43F701">
            <w:pPr>
              <w:spacing w:line="360" w:lineRule="exact"/>
              <w:jc w:val="center"/>
            </w:pPr>
            <w:r>
              <w:t>35.16.01,35.17.00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2025-N1EMS-1312379</w:t>
            </w:r>
          </w:p>
        </w:tc>
        <w:tc>
          <w:tcPr>
            <w:tcW w:w="3145" w:type="dxa"/>
            <w:vAlign w:val="center"/>
          </w:tcPr>
          <w:p>
            <w:pPr>
              <w:jc w:val="center"/>
            </w:pPr>
            <w:r>
              <w:t>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2025-N1QMS-1312379</w:t>
            </w:r>
          </w:p>
        </w:tc>
        <w:tc>
          <w:tcPr>
            <w:tcW w:w="3145" w:type="dxa"/>
            <w:vAlign w:val="center"/>
          </w:tcPr>
          <w:p>
            <w:pPr>
              <w:jc w:val="center"/>
            </w:pPr>
            <w:r>
              <w:t>35.16.01,35.17.00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2025-N1OHSMS-1312379</w:t>
            </w:r>
          </w:p>
        </w:tc>
        <w:tc>
          <w:tcPr>
            <w:tcW w:w="3145" w:type="dxa"/>
            <w:vAlign w:val="center"/>
          </w:tcPr>
          <w:p>
            <w:pPr>
              <w:jc w:val="center"/>
            </w:pPr>
            <w:r>
              <w:t>35.16.01,35.17.00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2025年05月16日上午至2025年05月18日上午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Q:保洁绿化服务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E:保洁绿化服务所涉及场所的相关环境管理活动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O:保洁绿化服务所涉及场所的相关职业健康安全管理活动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北京市昌平区卓兴路6号院1号楼1层110</w:t>
      </w:r>
    </w:p>
    <w:p w14:paraId="5FB2C4BD">
      <w:pPr>
        <w:spacing w:line="360" w:lineRule="auto"/>
        <w:ind w:firstLine="420" w:firstLineChars="200"/>
      </w:pPr>
      <w:r>
        <w:rPr>
          <w:rFonts w:hint="eastAsia"/>
        </w:rPr>
        <w:t>办公地址：</w:t>
      </w:r>
      <w:r>
        <w:rPr>
          <w:rFonts w:hint="eastAsia"/>
        </w:rPr>
        <w:t>北京市朝阳区和平街街道和平街十四区社区15号楼旁</w:t>
      </w:r>
    </w:p>
    <w:p w14:paraId="3E2A92FF">
      <w:pPr>
        <w:spacing w:line="360" w:lineRule="auto"/>
        <w:ind w:firstLine="420" w:firstLineChars="200"/>
      </w:pPr>
      <w:r>
        <w:rPr>
          <w:rFonts w:hint="eastAsia"/>
        </w:rPr>
        <w:t>经营地址：</w:t>
      </w:r>
      <w:bookmarkStart w:id="14" w:name="生产地址"/>
      <w:bookmarkEnd w:id="14"/>
      <w:r>
        <w:rPr>
          <w:rFonts w:hint="eastAsia"/>
        </w:rPr>
        <w:t>北京市朝阳区和平街街道和平街十四区社区15号楼旁</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2025年05月13日 08:30至2025年05月13日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北京前程永泰安全防范技术服务有限公司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夏爱俭、黄朝星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205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