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20278-2024-QEOFH-2025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中科惠众（北京）商贸有限公司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柯林平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p w:rsidR="00F9189D">
            <w:pPr>
              <w:spacing w:line="360" w:lineRule="auto"/>
              <w:jc w:val="center"/>
              <w:rPr>
                <w:b/>
                <w:szCs w:val="21"/>
              </w:rPr>
            </w:pPr>
            <w:r>
              <w:rPr>
                <w:b/>
                <w:szCs w:val="21"/>
              </w:rPr>
              <w:t>2023-N1FSMS-3216621</w:t>
            </w:r>
          </w:p>
          <w:p w:rsidR="00F9189D">
            <w:pPr>
              <w:spacing w:line="360" w:lineRule="auto"/>
              <w:jc w:val="center"/>
              <w:rPr>
                <w:b/>
                <w:szCs w:val="21"/>
              </w:rPr>
            </w:pPr>
            <w:r>
              <w:rPr>
                <w:b/>
                <w:szCs w:val="21"/>
              </w:rPr>
              <w:t>2023-N1HACCP-3216621</w:t>
            </w:r>
          </w:p>
        </w:tc>
        <w:tc>
          <w:tcPr>
            <w:tcW w:w="3145" w:type="dxa"/>
            <w:vAlign w:val="center"/>
          </w:tcPr>
          <w:p w:rsidR="00F9189D">
            <w:pPr>
              <w:spacing w:line="360" w:lineRule="auto"/>
              <w:jc w:val="center"/>
              <w:rPr>
                <w:b/>
                <w:szCs w:val="21"/>
              </w:rPr>
            </w:pPr>
            <w:r>
              <w:rPr>
                <w:b/>
                <w:szCs w:val="21"/>
              </w:rPr>
              <w:t>Q:29.07.09</w:t>
            </w:r>
          </w:p>
          <w:p w:rsidR="00F9189D">
            <w:pPr>
              <w:spacing w:line="360" w:lineRule="auto"/>
              <w:jc w:val="center"/>
              <w:rPr>
                <w:b/>
                <w:szCs w:val="21"/>
              </w:rPr>
            </w:pPr>
            <w:r>
              <w:rPr>
                <w:b/>
                <w:szCs w:val="21"/>
              </w:rPr>
              <w:t>E:29.07.09</w:t>
            </w:r>
          </w:p>
          <w:p w:rsidR="00F9189D">
            <w:pPr>
              <w:spacing w:line="360" w:lineRule="auto"/>
              <w:jc w:val="center"/>
              <w:rPr>
                <w:b/>
                <w:szCs w:val="21"/>
              </w:rPr>
            </w:pPr>
            <w:r>
              <w:rPr>
                <w:b/>
                <w:szCs w:val="21"/>
              </w:rPr>
              <w:t>O:29.07.09</w:t>
            </w:r>
          </w:p>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柯林平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2023-N1QMS-2050340</w:t>
            </w:r>
          </w:p>
          <w:p w:rsidR="00F9189D">
            <w:pPr>
              <w:spacing w:line="360" w:lineRule="auto"/>
              <w:jc w:val="center"/>
              <w:rPr>
                <w:b/>
                <w:szCs w:val="21"/>
              </w:rPr>
            </w:pPr>
            <w:r>
              <w:rPr>
                <w:b/>
                <w:szCs w:val="21"/>
              </w:rPr>
              <w:t>2024-N1FSMS-4050340</w:t>
            </w:r>
          </w:p>
          <w:p w:rsidR="00F9189D">
            <w:pPr>
              <w:spacing w:line="360" w:lineRule="auto"/>
              <w:jc w:val="center"/>
              <w:rPr>
                <w:b/>
                <w:szCs w:val="21"/>
              </w:rPr>
            </w:pPr>
            <w:r>
              <w:rPr>
                <w:b/>
                <w:szCs w:val="21"/>
              </w:rPr>
              <w:t>2024-N1HACCP-4050340</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2025年05月11日 下午至2025年05月13日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北京市大兴区庆祥北路3号院1号楼1层107 A室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北京市大兴区青云店镇西孝路1号院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