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89-2023-SA 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