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956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唐山新唐环保科技有限公司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汪桂丽、李国、郗文勇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250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2024-N1QMS-7043149</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2024-N1EMS-5043149</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2023-N1OHSMS-4043149</w:t>
            </w:r>
          </w:p>
        </w:tc>
        <w:tc>
          <w:tcPr>
            <w:tcW w:w="3145" w:type="dxa"/>
            <w:vAlign w:val="center"/>
          </w:tcPr>
          <w:p w14:paraId="591646C4">
            <w:pPr>
              <w:spacing w:line="360" w:lineRule="auto"/>
              <w:jc w:val="left"/>
              <w:rPr>
                <w:rFonts w:asciiTheme="minorEastAsia" w:eastAsiaTheme="minorEastAsia" w:hAnsiTheme="minorEastAsia"/>
              </w:rPr>
            </w:pPr>
            <w:r>
              <w:t>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2025-N1QMS-1369462</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2025-N1EMS-1369462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2025-N1OHSMS-1369462</w:t>
            </w:r>
          </w:p>
        </w:tc>
        <w:tc>
          <w:tcPr>
            <w:tcW w:w="3145" w:type="dxa"/>
            <w:vAlign w:val="center"/>
          </w:tcPr>
          <w:p>
            <w:pPr>
              <w:jc w:val="left"/>
            </w:pPr>
            <w:r>
              <w:t>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郗文勇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2023-N0EMS-1319383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郗文勇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2023-N0QMS-1319383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郗文勇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2023-N0OHSMS-1319383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汪桂丽、李国、郗文勇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451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