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30394-2023-QEO -2025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天冠智能科技有限公司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赵丽萍</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2024-N1QMS-3012001</w:t>
            </w:r>
          </w:p>
          <w:p w:rsidR="00F9189D">
            <w:pPr>
              <w:spacing w:line="360" w:lineRule="auto"/>
              <w:jc w:val="center"/>
              <w:rPr>
                <w:b/>
                <w:szCs w:val="21"/>
              </w:rPr>
            </w:pPr>
            <w:r>
              <w:rPr>
                <w:b/>
                <w:szCs w:val="21"/>
              </w:rPr>
              <w:t>2025-N1EMS-3012001</w:t>
            </w:r>
          </w:p>
          <w:p w:rsidR="00F9189D">
            <w:pPr>
              <w:spacing w:line="360" w:lineRule="auto"/>
              <w:jc w:val="center"/>
              <w:rPr>
                <w:b/>
                <w:szCs w:val="21"/>
              </w:rPr>
            </w:pPr>
            <w:r>
              <w:rPr>
                <w:b/>
                <w:szCs w:val="21"/>
              </w:rPr>
              <w:t>2023-N1OHSMS-3012001</w:t>
            </w:r>
          </w:p>
        </w:tc>
        <w:tc>
          <w:tcPr>
            <w:tcW w:w="3145" w:type="dxa"/>
            <w:vAlign w:val="center"/>
          </w:tcPr>
          <w:p w:rsidR="00F9189D">
            <w:pPr>
              <w:spacing w:line="360" w:lineRule="auto"/>
              <w:jc w:val="center"/>
              <w:rPr>
                <w:b/>
                <w:szCs w:val="21"/>
              </w:rPr>
            </w:pPr>
            <w:r>
              <w:rPr>
                <w:b/>
                <w:szCs w:val="21"/>
              </w:rPr>
              <w:t>Q:29.10.07,33.02.02</w:t>
            </w:r>
          </w:p>
          <w:p w:rsidR="00F9189D">
            <w:pPr>
              <w:spacing w:line="360" w:lineRule="auto"/>
              <w:jc w:val="center"/>
              <w:rPr>
                <w:b/>
                <w:szCs w:val="21"/>
              </w:rPr>
            </w:pPr>
            <w:r>
              <w:rPr>
                <w:b/>
                <w:szCs w:val="21"/>
              </w:rPr>
              <w:t>E:29.10.07,33.02.02</w:t>
            </w:r>
          </w:p>
          <w:p w:rsidR="00F9189D">
            <w:pPr>
              <w:spacing w:line="360" w:lineRule="auto"/>
              <w:jc w:val="center"/>
              <w:rPr>
                <w:b/>
                <w:szCs w:val="21"/>
              </w:rPr>
            </w:pPr>
            <w:r>
              <w:rPr>
                <w:b/>
                <w:szCs w:val="21"/>
              </w:rPr>
              <w:t>O:29.10.07,33.02.02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2025年05月08日 上午至2025年05月09日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河南省郑州市市辖区郑东新区博学路257号融创文化大厦8层007号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河南省郑州市市辖区郑东新区博学路257号融创文化大厦8层007号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