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海宁君润针织股份有限公司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47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