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固守大数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5U4JRQ1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固守大数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白鹤路43号1幢3层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烟雨路9号国瑞中心1层1号办公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技术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固守大数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白鹤路43号1幢3层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烟雨路9号国瑞中心1层1号办公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技术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