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北京中创嘉和国际文化传播有限公司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8:30:00上午至2025-04-24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