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广州至和保安服务有限公司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刘在政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下午至2025年04月25日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