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四川时翌纺织有限公司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2025年05月04日 上午至2025年05月05日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2025-05-03 8:30:00上午至2025-05-03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四川时翌纺织有限公司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