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10435-2025-QE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深圳市正事科技有限公司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谭文杰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谭文杰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2024-N1QMS-3239545</w:t>
            </w:r>
          </w:p>
          <w:p w:rsidR="00A824E9">
            <w:pPr>
              <w:spacing w:line="360" w:lineRule="exact"/>
              <w:jc w:val="center"/>
              <w:rPr>
                <w:b/>
                <w:szCs w:val="21"/>
              </w:rPr>
            </w:pPr>
            <w:r>
              <w:rPr>
                <w:b/>
                <w:szCs w:val="21"/>
              </w:rPr>
              <w:t>2022-N1EMS-2239545</w:t>
            </w:r>
          </w:p>
        </w:tc>
        <w:tc>
          <w:tcPr>
            <w:tcW w:w="3145" w:type="dxa"/>
            <w:vAlign w:val="center"/>
          </w:tcPr>
          <w:p w:rsidR="00A824E9">
            <w:pPr>
              <w:spacing w:line="360" w:lineRule="exact"/>
              <w:jc w:val="center"/>
              <w:rPr>
                <w:b/>
                <w:szCs w:val="21"/>
              </w:rPr>
            </w:pPr>
            <w:r>
              <w:rPr>
                <w:b/>
                <w:szCs w:val="21"/>
              </w:rPr>
              <w:t>Q:17.10.02,29.10.07</w:t>
            </w:r>
          </w:p>
          <w:p w:rsidR="00A824E9">
            <w:pPr>
              <w:spacing w:line="360" w:lineRule="exact"/>
              <w:jc w:val="center"/>
              <w:rPr>
                <w:b/>
                <w:szCs w:val="21"/>
              </w:rPr>
            </w:pPr>
            <w:r>
              <w:rPr>
                <w:b/>
                <w:szCs w:val="21"/>
              </w:rPr>
              <w:t>E:17.10.02,29.10.07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深圳市龙华新区大浪街道同胜社区三合一新村6号B栋厂房一楼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广东省深圳市龙华新区大浪街道同胜社区三合一新村6号B栋厂房一楼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