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江西京航工程检测有限公司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 8:30:00上午至2025-04-25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江西京航工程检测有限公司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