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20535-2025-Q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辽宁天斗科技有限公司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2024-N1QMS-1340209</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2025年04月25日 上午至2025年04月25日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辽宁省沈阳市沈北新区财落镇全胜村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辽宁省沈阳市沈北新区财落镇全胜村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