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10330-2023-EI-2025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江西坤泰家具有限公司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91360703MA35HY7R89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人造板家具、实木家具、钢木家具、金属家具、软体家具、智能家具、医养家具（资质范围除外）的生产、销售所涉及的诚信管理活动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江西坤泰家具有限公司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江西省赣州市南康区镜坝镇连城村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江西省赣州市南康区唐江家具集聚区工业园1号厂房66单元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人造板家具、实木家具、钢木家具、金属家具、软体家具、智能家具、医养家具（资质范围除外）的生产、销售所涉及的诚信管理活动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