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惠尔福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2-2024-QEO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惠尔福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