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惠尔福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2-2024-QEOFH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惠尔福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